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49" w:rsidRPr="001658B6" w:rsidRDefault="00235449" w:rsidP="00235449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235449" w:rsidRPr="001658B6" w:rsidRDefault="00235449" w:rsidP="00235449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1658B6">
        <w:rPr>
          <w:b/>
          <w:color w:val="000000"/>
          <w:sz w:val="26"/>
          <w:szCs w:val="26"/>
        </w:rPr>
        <w:t>Российская Федерация</w:t>
      </w:r>
    </w:p>
    <w:p w:rsidR="00235449" w:rsidRPr="001658B6" w:rsidRDefault="00235449" w:rsidP="00235449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1658B6">
        <w:rPr>
          <w:b/>
          <w:color w:val="000000"/>
          <w:sz w:val="26"/>
          <w:szCs w:val="26"/>
        </w:rPr>
        <w:t>Ивановская область</w:t>
      </w:r>
    </w:p>
    <w:p w:rsidR="00235449" w:rsidRPr="001658B6" w:rsidRDefault="00235449" w:rsidP="00235449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1658B6">
        <w:rPr>
          <w:b/>
          <w:color w:val="000000"/>
          <w:sz w:val="26"/>
          <w:szCs w:val="26"/>
        </w:rPr>
        <w:t>Палехский муниципальный район</w:t>
      </w:r>
    </w:p>
    <w:p w:rsidR="00235449" w:rsidRPr="001658B6" w:rsidRDefault="00235449" w:rsidP="00235449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1658B6">
        <w:rPr>
          <w:b/>
          <w:color w:val="000000"/>
          <w:sz w:val="26"/>
          <w:szCs w:val="26"/>
        </w:rPr>
        <w:t>РАМЕНСКОЕ СЕЛЬСКОЕ ПОСЕЛЕНИЕ</w:t>
      </w:r>
    </w:p>
    <w:p w:rsidR="00235449" w:rsidRPr="001658B6" w:rsidRDefault="00235449" w:rsidP="00235449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1658B6">
        <w:rPr>
          <w:b/>
          <w:color w:val="000000"/>
          <w:sz w:val="26"/>
          <w:szCs w:val="26"/>
        </w:rPr>
        <w:t>Совет  Раменского сельского поселения</w:t>
      </w:r>
    </w:p>
    <w:p w:rsidR="00235449" w:rsidRPr="001658B6" w:rsidRDefault="00235449" w:rsidP="00235449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1658B6">
        <w:rPr>
          <w:b/>
          <w:color w:val="000000"/>
          <w:sz w:val="26"/>
          <w:szCs w:val="26"/>
        </w:rPr>
        <w:t>Палехского муниципального района</w:t>
      </w:r>
    </w:p>
    <w:p w:rsidR="00235449" w:rsidRPr="00490983" w:rsidRDefault="00235449" w:rsidP="0023544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35449" w:rsidRPr="001658B6" w:rsidRDefault="00235449" w:rsidP="00235449">
      <w:pPr>
        <w:shd w:val="clear" w:color="auto" w:fill="FFFFFF"/>
        <w:jc w:val="center"/>
        <w:rPr>
          <w:color w:val="000000"/>
          <w:sz w:val="27"/>
          <w:szCs w:val="27"/>
        </w:rPr>
      </w:pPr>
      <w:r w:rsidRPr="001658B6">
        <w:rPr>
          <w:color w:val="000000"/>
          <w:sz w:val="27"/>
          <w:szCs w:val="27"/>
        </w:rPr>
        <w:t>РЕШЕНИЕ</w:t>
      </w:r>
    </w:p>
    <w:p w:rsidR="00235449" w:rsidRPr="001658B6" w:rsidRDefault="00235449" w:rsidP="00235449">
      <w:pPr>
        <w:jc w:val="center"/>
        <w:rPr>
          <w:b/>
          <w:bCs/>
          <w:color w:val="3B2D36"/>
          <w:sz w:val="27"/>
          <w:szCs w:val="27"/>
        </w:rPr>
      </w:pPr>
    </w:p>
    <w:p w:rsidR="00235449" w:rsidRPr="001658B6" w:rsidRDefault="00235449" w:rsidP="00235449">
      <w:pPr>
        <w:jc w:val="center"/>
        <w:rPr>
          <w:sz w:val="27"/>
          <w:szCs w:val="27"/>
        </w:rPr>
      </w:pPr>
      <w:r w:rsidRPr="001658B6">
        <w:rPr>
          <w:sz w:val="27"/>
          <w:szCs w:val="27"/>
        </w:rPr>
        <w:t xml:space="preserve">от   </w:t>
      </w:r>
      <w:r w:rsidR="0031231B">
        <w:rPr>
          <w:sz w:val="27"/>
          <w:szCs w:val="27"/>
        </w:rPr>
        <w:t>15</w:t>
      </w:r>
      <w:r w:rsidR="00BF68A9">
        <w:rPr>
          <w:sz w:val="27"/>
          <w:szCs w:val="27"/>
        </w:rPr>
        <w:t>.0</w:t>
      </w:r>
      <w:r w:rsidR="0031231B">
        <w:rPr>
          <w:sz w:val="27"/>
          <w:szCs w:val="27"/>
        </w:rPr>
        <w:t>3.</w:t>
      </w:r>
      <w:r w:rsidR="00BF68A9">
        <w:rPr>
          <w:sz w:val="27"/>
          <w:szCs w:val="27"/>
        </w:rPr>
        <w:t>202</w:t>
      </w:r>
      <w:r w:rsidR="0031231B">
        <w:rPr>
          <w:sz w:val="27"/>
          <w:szCs w:val="27"/>
        </w:rPr>
        <w:t>4 года № 3</w:t>
      </w:r>
    </w:p>
    <w:p w:rsidR="00235449" w:rsidRPr="001658B6" w:rsidRDefault="00235449" w:rsidP="00235449">
      <w:pPr>
        <w:pStyle w:val="a3"/>
        <w:ind w:firstLine="708"/>
        <w:jc w:val="center"/>
        <w:rPr>
          <w:rFonts w:ascii="Times New Roman" w:hAnsi="Times New Roman"/>
          <w:b/>
          <w:sz w:val="27"/>
          <w:szCs w:val="27"/>
        </w:rPr>
      </w:pPr>
    </w:p>
    <w:p w:rsidR="00235449" w:rsidRPr="001658B6" w:rsidRDefault="00235449" w:rsidP="00235449">
      <w:pPr>
        <w:pStyle w:val="a3"/>
        <w:ind w:firstLine="708"/>
        <w:jc w:val="center"/>
        <w:rPr>
          <w:rFonts w:ascii="Times New Roman" w:hAnsi="Times New Roman"/>
          <w:b/>
          <w:sz w:val="27"/>
          <w:szCs w:val="27"/>
        </w:rPr>
      </w:pPr>
      <w:r w:rsidRPr="001658B6">
        <w:rPr>
          <w:rFonts w:ascii="Times New Roman" w:hAnsi="Times New Roman"/>
          <w:b/>
          <w:sz w:val="27"/>
          <w:szCs w:val="27"/>
        </w:rPr>
        <w:t xml:space="preserve">О внесении изменений в Правила благоустройства территории </w:t>
      </w:r>
    </w:p>
    <w:p w:rsidR="00235449" w:rsidRPr="001658B6" w:rsidRDefault="00235449" w:rsidP="00235449">
      <w:pPr>
        <w:pStyle w:val="a3"/>
        <w:ind w:firstLine="708"/>
        <w:jc w:val="center"/>
        <w:rPr>
          <w:rFonts w:ascii="Times New Roman" w:hAnsi="Times New Roman"/>
          <w:b/>
          <w:sz w:val="27"/>
          <w:szCs w:val="27"/>
        </w:rPr>
      </w:pPr>
      <w:r w:rsidRPr="001658B6">
        <w:rPr>
          <w:rFonts w:ascii="Times New Roman" w:hAnsi="Times New Roman"/>
          <w:b/>
          <w:sz w:val="27"/>
          <w:szCs w:val="27"/>
        </w:rPr>
        <w:t>Раменского сельского поселения</w:t>
      </w:r>
      <w:r w:rsidR="00B51001" w:rsidRPr="001658B6">
        <w:rPr>
          <w:rFonts w:ascii="Times New Roman" w:hAnsi="Times New Roman"/>
          <w:b/>
          <w:sz w:val="27"/>
          <w:szCs w:val="27"/>
        </w:rPr>
        <w:t xml:space="preserve"> Палехского муниципального района Ивановской области</w:t>
      </w:r>
    </w:p>
    <w:p w:rsidR="00235449" w:rsidRPr="001658B6" w:rsidRDefault="00235449" w:rsidP="00235449">
      <w:pPr>
        <w:jc w:val="both"/>
        <w:rPr>
          <w:b/>
          <w:sz w:val="27"/>
          <w:szCs w:val="27"/>
        </w:rPr>
      </w:pPr>
    </w:p>
    <w:p w:rsidR="00235449" w:rsidRPr="001658B6" w:rsidRDefault="00235449" w:rsidP="00B51001">
      <w:pPr>
        <w:jc w:val="both"/>
        <w:rPr>
          <w:sz w:val="27"/>
          <w:szCs w:val="27"/>
        </w:rPr>
      </w:pPr>
    </w:p>
    <w:p w:rsidR="00235449" w:rsidRPr="001658B6" w:rsidRDefault="00235449" w:rsidP="00B5100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658B6">
        <w:rPr>
          <w:rFonts w:ascii="Times New Roman" w:hAnsi="Times New Roman" w:cs="Times New Roman"/>
          <w:sz w:val="27"/>
          <w:szCs w:val="27"/>
        </w:rPr>
        <w:t xml:space="preserve">В целях приведения нормативного правового акта  в соответствие с действующим законодательством, </w:t>
      </w:r>
      <w:r w:rsidRPr="001658B6">
        <w:rPr>
          <w:rFonts w:ascii="Times New Roman" w:hAnsi="Times New Roman"/>
          <w:sz w:val="27"/>
          <w:szCs w:val="27"/>
        </w:rPr>
        <w:t xml:space="preserve"> руководствуясь  п. 18 части 1 статьи 14 Федерального закона от 06.10.2003 № 131-ФЗ «Об общих принципах организации местного самоуправления в Российской Федерации», законом Ивановской области от 02.12.2019 №67-ОЗ «О порядке определения границ прилегающих территорий», п. 19 части 1 ст. 7 Устава Раменского сельского поселения,</w:t>
      </w:r>
      <w:r w:rsidR="0017077B" w:rsidRPr="001658B6">
        <w:rPr>
          <w:rFonts w:ascii="Times New Roman" w:hAnsi="Times New Roman"/>
          <w:sz w:val="27"/>
          <w:szCs w:val="27"/>
        </w:rPr>
        <w:t xml:space="preserve"> экспертным заключением главного правового управления Правит</w:t>
      </w:r>
      <w:r w:rsidR="0031231B">
        <w:rPr>
          <w:rFonts w:ascii="Times New Roman" w:hAnsi="Times New Roman"/>
          <w:sz w:val="27"/>
          <w:szCs w:val="27"/>
        </w:rPr>
        <w:t>ельства Ивановской области от 12</w:t>
      </w:r>
      <w:r w:rsidR="00BF68A9">
        <w:rPr>
          <w:rFonts w:ascii="Times New Roman" w:hAnsi="Times New Roman"/>
          <w:sz w:val="27"/>
          <w:szCs w:val="27"/>
        </w:rPr>
        <w:t>.0</w:t>
      </w:r>
      <w:r w:rsidR="0031231B">
        <w:rPr>
          <w:rFonts w:ascii="Times New Roman" w:hAnsi="Times New Roman"/>
          <w:sz w:val="27"/>
          <w:szCs w:val="27"/>
        </w:rPr>
        <w:t>1</w:t>
      </w:r>
      <w:r w:rsidR="00BF68A9">
        <w:rPr>
          <w:rFonts w:ascii="Times New Roman" w:hAnsi="Times New Roman"/>
          <w:sz w:val="27"/>
          <w:szCs w:val="27"/>
        </w:rPr>
        <w:t>.202</w:t>
      </w:r>
      <w:r w:rsidR="0031231B">
        <w:rPr>
          <w:rFonts w:ascii="Times New Roman" w:hAnsi="Times New Roman"/>
          <w:sz w:val="27"/>
          <w:szCs w:val="27"/>
        </w:rPr>
        <w:t>4</w:t>
      </w:r>
      <w:r w:rsidR="00BF68A9">
        <w:rPr>
          <w:rFonts w:ascii="Times New Roman" w:hAnsi="Times New Roman"/>
          <w:sz w:val="27"/>
          <w:szCs w:val="27"/>
        </w:rPr>
        <w:t xml:space="preserve"> </w:t>
      </w:r>
      <w:r w:rsidR="0031231B">
        <w:rPr>
          <w:rFonts w:ascii="Times New Roman" w:hAnsi="Times New Roman"/>
          <w:sz w:val="27"/>
          <w:szCs w:val="27"/>
        </w:rPr>
        <w:t>№ 59</w:t>
      </w:r>
      <w:r w:rsidR="0017077B" w:rsidRPr="001658B6">
        <w:rPr>
          <w:rFonts w:ascii="Times New Roman" w:hAnsi="Times New Roman"/>
          <w:sz w:val="27"/>
          <w:szCs w:val="27"/>
        </w:rPr>
        <w:t>,</w:t>
      </w:r>
      <w:r w:rsidRPr="001658B6">
        <w:rPr>
          <w:rFonts w:ascii="Times New Roman" w:hAnsi="Times New Roman"/>
          <w:sz w:val="27"/>
          <w:szCs w:val="27"/>
        </w:rPr>
        <w:t xml:space="preserve"> </w:t>
      </w:r>
      <w:r w:rsidRPr="001658B6">
        <w:rPr>
          <w:rFonts w:ascii="Times New Roman" w:hAnsi="Times New Roman" w:cs="Times New Roman"/>
          <w:sz w:val="27"/>
          <w:szCs w:val="27"/>
        </w:rPr>
        <w:t>Совет Раменского сельского поселения</w:t>
      </w:r>
    </w:p>
    <w:p w:rsidR="00235449" w:rsidRPr="001658B6" w:rsidRDefault="00235449" w:rsidP="002354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658B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35449" w:rsidRPr="001658B6" w:rsidRDefault="00235449" w:rsidP="00B51001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58B6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B51001" w:rsidRPr="001658B6" w:rsidRDefault="00B51001" w:rsidP="00B51001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35449" w:rsidRPr="001658B6" w:rsidRDefault="00235449" w:rsidP="00B51001">
      <w:pPr>
        <w:spacing w:after="240"/>
        <w:jc w:val="both"/>
        <w:rPr>
          <w:bCs/>
          <w:color w:val="3B2D36"/>
          <w:sz w:val="27"/>
          <w:szCs w:val="27"/>
        </w:rPr>
      </w:pPr>
      <w:r w:rsidRPr="001658B6">
        <w:rPr>
          <w:sz w:val="27"/>
          <w:szCs w:val="27"/>
        </w:rPr>
        <w:t xml:space="preserve">1.  Внести изменения в Правила благоустройства территории Раменского сельского поселения </w:t>
      </w:r>
      <w:r w:rsidR="0017077B" w:rsidRPr="001658B6">
        <w:rPr>
          <w:sz w:val="27"/>
          <w:szCs w:val="27"/>
        </w:rPr>
        <w:t xml:space="preserve">Палехского муниципального района Ивановской области </w:t>
      </w:r>
      <w:r w:rsidRPr="001658B6">
        <w:rPr>
          <w:sz w:val="27"/>
          <w:szCs w:val="27"/>
        </w:rPr>
        <w:t xml:space="preserve"> утверждённые решением Совета Раменского сельского поселения   от 05.10.2020 № 11</w:t>
      </w:r>
      <w:r w:rsidR="0017077B" w:rsidRPr="001658B6">
        <w:rPr>
          <w:sz w:val="27"/>
          <w:szCs w:val="27"/>
        </w:rPr>
        <w:t xml:space="preserve"> </w:t>
      </w:r>
      <w:r w:rsidR="0017077B" w:rsidRPr="001658B6">
        <w:rPr>
          <w:bCs/>
          <w:sz w:val="27"/>
          <w:szCs w:val="27"/>
        </w:rPr>
        <w:t>(в редакции решения от 25.02.2021 № 5, от 30.06.2021 №12</w:t>
      </w:r>
      <w:r w:rsidR="00BF68A9">
        <w:rPr>
          <w:bCs/>
          <w:sz w:val="27"/>
          <w:szCs w:val="27"/>
        </w:rPr>
        <w:t>, от 10.01.2022 №1,  от 31.10.2022 № 28</w:t>
      </w:r>
      <w:r w:rsidR="0031231B">
        <w:rPr>
          <w:bCs/>
          <w:sz w:val="27"/>
          <w:szCs w:val="27"/>
        </w:rPr>
        <w:t>, от 03.08.2023 № 15</w:t>
      </w:r>
      <w:r w:rsidR="0017077B" w:rsidRPr="001658B6">
        <w:rPr>
          <w:bCs/>
          <w:sz w:val="27"/>
          <w:szCs w:val="27"/>
        </w:rPr>
        <w:t xml:space="preserve">) </w:t>
      </w:r>
      <w:r w:rsidR="0017077B" w:rsidRPr="001658B6">
        <w:rPr>
          <w:sz w:val="27"/>
          <w:szCs w:val="27"/>
        </w:rPr>
        <w:t xml:space="preserve"> </w:t>
      </w:r>
      <w:r w:rsidRPr="001658B6">
        <w:rPr>
          <w:sz w:val="27"/>
          <w:szCs w:val="27"/>
        </w:rPr>
        <w:t>(Приложение)</w:t>
      </w:r>
      <w:r w:rsidR="0017077B" w:rsidRPr="001658B6">
        <w:rPr>
          <w:sz w:val="27"/>
          <w:szCs w:val="27"/>
        </w:rPr>
        <w:t>.</w:t>
      </w:r>
      <w:bookmarkStart w:id="0" w:name="sub_1259"/>
    </w:p>
    <w:bookmarkEnd w:id="0"/>
    <w:p w:rsidR="00235449" w:rsidRPr="001658B6" w:rsidRDefault="00235449" w:rsidP="00B51001">
      <w:pPr>
        <w:pStyle w:val="a3"/>
        <w:spacing w:after="240"/>
        <w:jc w:val="both"/>
        <w:rPr>
          <w:rFonts w:ascii="Times New Roman" w:hAnsi="Times New Roman"/>
          <w:sz w:val="27"/>
          <w:szCs w:val="27"/>
        </w:rPr>
      </w:pPr>
      <w:r w:rsidRPr="001658B6">
        <w:rPr>
          <w:rFonts w:ascii="Times New Roman" w:hAnsi="Times New Roman"/>
          <w:sz w:val="27"/>
          <w:szCs w:val="27"/>
        </w:rPr>
        <w:t>2. Настоящее решение подлежит обнародованию в соответствии с Уставом Раменского сельского поселения.</w:t>
      </w:r>
    </w:p>
    <w:p w:rsidR="00235449" w:rsidRPr="001658B6" w:rsidRDefault="00235449" w:rsidP="00B51001">
      <w:pPr>
        <w:pStyle w:val="a3"/>
        <w:spacing w:after="240"/>
        <w:jc w:val="both"/>
        <w:rPr>
          <w:sz w:val="27"/>
          <w:szCs w:val="27"/>
        </w:rPr>
      </w:pPr>
      <w:r w:rsidRPr="001658B6">
        <w:rPr>
          <w:rFonts w:ascii="Times New Roman" w:hAnsi="Times New Roman"/>
          <w:sz w:val="27"/>
          <w:szCs w:val="27"/>
        </w:rPr>
        <w:t>3. Настоящее решение вступает в силу с момента обнародования.</w:t>
      </w:r>
    </w:p>
    <w:p w:rsidR="00235449" w:rsidRPr="00DF722B" w:rsidRDefault="00235449" w:rsidP="00235449">
      <w:pPr>
        <w:jc w:val="both"/>
        <w:rPr>
          <w:b/>
          <w:sz w:val="27"/>
          <w:szCs w:val="27"/>
        </w:rPr>
      </w:pPr>
      <w:bookmarkStart w:id="1" w:name="sub_2"/>
    </w:p>
    <w:bookmarkEnd w:id="1"/>
    <w:p w:rsidR="00235449" w:rsidRPr="00DF722B" w:rsidRDefault="00235449" w:rsidP="00235449">
      <w:pPr>
        <w:jc w:val="both"/>
        <w:rPr>
          <w:b/>
          <w:sz w:val="27"/>
          <w:szCs w:val="27"/>
        </w:rPr>
      </w:pPr>
      <w:r w:rsidRPr="00DF722B">
        <w:rPr>
          <w:b/>
          <w:sz w:val="27"/>
          <w:szCs w:val="27"/>
        </w:rPr>
        <w:t xml:space="preserve">Глава  Раменского сельского поселения </w:t>
      </w:r>
    </w:p>
    <w:p w:rsidR="00235449" w:rsidRPr="00DF722B" w:rsidRDefault="00235449" w:rsidP="00235449">
      <w:pPr>
        <w:jc w:val="both"/>
        <w:rPr>
          <w:b/>
          <w:sz w:val="27"/>
          <w:szCs w:val="27"/>
        </w:rPr>
      </w:pPr>
      <w:r w:rsidRPr="00DF722B">
        <w:rPr>
          <w:b/>
          <w:sz w:val="27"/>
          <w:szCs w:val="27"/>
        </w:rPr>
        <w:t>Палехского муниципального района</w:t>
      </w:r>
      <w:r w:rsidRPr="00DF722B">
        <w:rPr>
          <w:b/>
          <w:sz w:val="27"/>
          <w:szCs w:val="27"/>
        </w:rPr>
        <w:tab/>
        <w:t xml:space="preserve">   </w:t>
      </w:r>
      <w:r>
        <w:rPr>
          <w:b/>
          <w:sz w:val="27"/>
          <w:szCs w:val="27"/>
        </w:rPr>
        <w:t xml:space="preserve">                             </w:t>
      </w:r>
      <w:r w:rsidRPr="00DF722B">
        <w:rPr>
          <w:b/>
          <w:sz w:val="27"/>
          <w:szCs w:val="27"/>
        </w:rPr>
        <w:t xml:space="preserve"> Т.В. Молотова</w:t>
      </w:r>
    </w:p>
    <w:p w:rsidR="00235449" w:rsidRPr="00DF722B" w:rsidRDefault="00235449" w:rsidP="00235449">
      <w:pPr>
        <w:jc w:val="both"/>
        <w:rPr>
          <w:b/>
          <w:sz w:val="27"/>
          <w:szCs w:val="27"/>
        </w:rPr>
      </w:pPr>
      <w:r w:rsidRPr="00DF722B">
        <w:rPr>
          <w:b/>
          <w:sz w:val="27"/>
          <w:szCs w:val="27"/>
        </w:rPr>
        <w:t xml:space="preserve">Председатель Совета </w:t>
      </w:r>
    </w:p>
    <w:p w:rsidR="00235449" w:rsidRPr="00DF722B" w:rsidRDefault="00235449" w:rsidP="00235449">
      <w:pPr>
        <w:jc w:val="both"/>
        <w:rPr>
          <w:b/>
          <w:sz w:val="27"/>
          <w:szCs w:val="27"/>
        </w:rPr>
      </w:pPr>
      <w:r w:rsidRPr="00DF722B">
        <w:rPr>
          <w:b/>
          <w:sz w:val="27"/>
          <w:szCs w:val="27"/>
        </w:rPr>
        <w:t>Раменского сельского поселения</w:t>
      </w:r>
    </w:p>
    <w:p w:rsidR="00235449" w:rsidRPr="00B51001" w:rsidRDefault="00235449" w:rsidP="00B51001">
      <w:pPr>
        <w:jc w:val="both"/>
        <w:rPr>
          <w:b/>
          <w:sz w:val="27"/>
          <w:szCs w:val="27"/>
        </w:rPr>
      </w:pPr>
      <w:r w:rsidRPr="00DF722B">
        <w:rPr>
          <w:b/>
          <w:sz w:val="27"/>
          <w:szCs w:val="27"/>
        </w:rPr>
        <w:t>Палехского муниципального района</w:t>
      </w:r>
      <w:r w:rsidRPr="00DF722B">
        <w:rPr>
          <w:b/>
          <w:sz w:val="27"/>
          <w:szCs w:val="27"/>
        </w:rPr>
        <w:tab/>
      </w:r>
      <w:r w:rsidRPr="00DF722B">
        <w:rPr>
          <w:b/>
          <w:sz w:val="27"/>
          <w:szCs w:val="27"/>
        </w:rPr>
        <w:tab/>
      </w:r>
      <w:r w:rsidRPr="00DF722B">
        <w:rPr>
          <w:b/>
          <w:sz w:val="27"/>
          <w:szCs w:val="27"/>
        </w:rPr>
        <w:tab/>
        <w:t xml:space="preserve">               О.В. Волкова</w:t>
      </w:r>
    </w:p>
    <w:p w:rsidR="00235449" w:rsidRDefault="00235449" w:rsidP="00235449">
      <w:pPr>
        <w:rPr>
          <w:szCs w:val="24"/>
        </w:rPr>
      </w:pPr>
    </w:p>
    <w:p w:rsidR="001658B6" w:rsidRDefault="001658B6" w:rsidP="00235449">
      <w:pPr>
        <w:jc w:val="right"/>
      </w:pPr>
    </w:p>
    <w:p w:rsidR="00235449" w:rsidRPr="00ED3301" w:rsidRDefault="00B51001" w:rsidP="00235449">
      <w:pPr>
        <w:jc w:val="right"/>
      </w:pPr>
      <w:r>
        <w:t xml:space="preserve">Приложение </w:t>
      </w:r>
      <w:r w:rsidR="00235449" w:rsidRPr="00ED3301">
        <w:t xml:space="preserve"> к решению Совета</w:t>
      </w:r>
    </w:p>
    <w:p w:rsidR="00235449" w:rsidRPr="00ED3301" w:rsidRDefault="00235449" w:rsidP="00235449">
      <w:pPr>
        <w:jc w:val="right"/>
      </w:pPr>
      <w:r>
        <w:t>Раменского сельского</w:t>
      </w:r>
      <w:r w:rsidRPr="00ED3301">
        <w:t xml:space="preserve"> поселения</w:t>
      </w:r>
    </w:p>
    <w:p w:rsidR="00235449" w:rsidRDefault="00B51001" w:rsidP="00235449">
      <w:pPr>
        <w:jc w:val="right"/>
      </w:pPr>
      <w:r>
        <w:t>о</w:t>
      </w:r>
      <w:r w:rsidR="00235449">
        <w:t xml:space="preserve">т </w:t>
      </w:r>
      <w:r w:rsidR="0031231B">
        <w:t>15</w:t>
      </w:r>
      <w:r w:rsidR="00BF68A9">
        <w:t>.</w:t>
      </w:r>
      <w:r>
        <w:t>0</w:t>
      </w:r>
      <w:r w:rsidR="0031231B">
        <w:t>3</w:t>
      </w:r>
      <w:r w:rsidR="00BF68A9">
        <w:t>.202</w:t>
      </w:r>
      <w:r w:rsidR="0031231B">
        <w:t>4</w:t>
      </w:r>
      <w:r w:rsidR="00235449" w:rsidRPr="00297F44">
        <w:t xml:space="preserve"> года</w:t>
      </w:r>
      <w:r w:rsidR="00235449">
        <w:t xml:space="preserve"> </w:t>
      </w:r>
      <w:r w:rsidR="00235449" w:rsidRPr="00ED3301">
        <w:t xml:space="preserve"> № </w:t>
      </w:r>
      <w:r w:rsidR="00235449">
        <w:t xml:space="preserve"> </w:t>
      </w:r>
      <w:r w:rsidR="0031231B">
        <w:t>3</w:t>
      </w:r>
    </w:p>
    <w:p w:rsidR="00235449" w:rsidRDefault="00235449" w:rsidP="00235449">
      <w:pPr>
        <w:jc w:val="right"/>
      </w:pPr>
    </w:p>
    <w:p w:rsidR="00235449" w:rsidRPr="006A12B2" w:rsidRDefault="00235449" w:rsidP="00235449">
      <w:pPr>
        <w:jc w:val="right"/>
        <w:rPr>
          <w:szCs w:val="24"/>
        </w:rPr>
      </w:pPr>
    </w:p>
    <w:p w:rsidR="001658B6" w:rsidRDefault="00235449" w:rsidP="00BF68A9">
      <w:pPr>
        <w:jc w:val="center"/>
        <w:rPr>
          <w:b/>
          <w:szCs w:val="24"/>
        </w:rPr>
      </w:pPr>
      <w:r w:rsidRPr="006A12B2">
        <w:rPr>
          <w:b/>
          <w:szCs w:val="24"/>
        </w:rPr>
        <w:t xml:space="preserve">Изменения в Правила благоустройства территории Раменского сельского поселения, утверждённые решением Совета Раменского сельского поселения </w:t>
      </w:r>
      <w:r w:rsidR="00A242EF">
        <w:rPr>
          <w:b/>
          <w:szCs w:val="24"/>
        </w:rPr>
        <w:t>Палехского муниципального района Ивановской области</w:t>
      </w:r>
      <w:r w:rsidRPr="006A12B2">
        <w:rPr>
          <w:b/>
          <w:szCs w:val="24"/>
        </w:rPr>
        <w:t xml:space="preserve">  от 05.10.2020 № 11</w:t>
      </w:r>
    </w:p>
    <w:p w:rsidR="00BF68A9" w:rsidRDefault="001658B6" w:rsidP="00BF68A9">
      <w:pPr>
        <w:jc w:val="center"/>
        <w:rPr>
          <w:b/>
          <w:bCs/>
          <w:szCs w:val="24"/>
        </w:rPr>
      </w:pPr>
      <w:r w:rsidRPr="001658B6">
        <w:rPr>
          <w:b/>
          <w:bCs/>
          <w:szCs w:val="24"/>
        </w:rPr>
        <w:t>(в редакции решения от 25.02.2021 № 5, от 30.06.2021 №12</w:t>
      </w:r>
      <w:r w:rsidR="00BF68A9">
        <w:rPr>
          <w:b/>
          <w:bCs/>
          <w:szCs w:val="24"/>
        </w:rPr>
        <w:t xml:space="preserve">, </w:t>
      </w:r>
      <w:r w:rsidR="00BF68A9" w:rsidRPr="00BF68A9">
        <w:rPr>
          <w:b/>
          <w:bCs/>
          <w:szCs w:val="24"/>
        </w:rPr>
        <w:t xml:space="preserve">от 10.01.2022 №1, </w:t>
      </w:r>
    </w:p>
    <w:p w:rsidR="00235449" w:rsidRPr="00BF68A9" w:rsidRDefault="00BF68A9" w:rsidP="00BF68A9">
      <w:pPr>
        <w:jc w:val="center"/>
        <w:rPr>
          <w:b/>
          <w:szCs w:val="24"/>
        </w:rPr>
      </w:pPr>
      <w:r w:rsidRPr="00BF68A9">
        <w:rPr>
          <w:b/>
          <w:bCs/>
          <w:szCs w:val="24"/>
        </w:rPr>
        <w:t xml:space="preserve"> от 31.10.2022 № 28</w:t>
      </w:r>
      <w:r w:rsidR="0031231B">
        <w:rPr>
          <w:b/>
          <w:bCs/>
          <w:szCs w:val="24"/>
        </w:rPr>
        <w:t xml:space="preserve">, </w:t>
      </w:r>
      <w:r w:rsidR="0031231B" w:rsidRPr="0031231B">
        <w:rPr>
          <w:b/>
          <w:bCs/>
          <w:szCs w:val="24"/>
        </w:rPr>
        <w:t>от 03.08.2023 № 15</w:t>
      </w:r>
      <w:r w:rsidR="001658B6" w:rsidRPr="00BF68A9">
        <w:rPr>
          <w:b/>
          <w:bCs/>
          <w:szCs w:val="24"/>
        </w:rPr>
        <w:t>)</w:t>
      </w:r>
    </w:p>
    <w:p w:rsidR="00235449" w:rsidRPr="006A12B2" w:rsidRDefault="00235449" w:rsidP="00235449">
      <w:pPr>
        <w:jc w:val="center"/>
        <w:rPr>
          <w:b/>
          <w:szCs w:val="24"/>
        </w:rPr>
      </w:pPr>
    </w:p>
    <w:p w:rsidR="00826B3D" w:rsidRDefault="00235449" w:rsidP="00826B3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A12B2">
        <w:rPr>
          <w:rFonts w:ascii="Times New Roman" w:hAnsi="Times New Roman"/>
          <w:sz w:val="24"/>
          <w:szCs w:val="24"/>
        </w:rPr>
        <w:t xml:space="preserve"> </w:t>
      </w:r>
      <w:r w:rsidR="00826B3D" w:rsidRPr="006A12B2">
        <w:rPr>
          <w:rFonts w:ascii="Times New Roman" w:hAnsi="Times New Roman"/>
          <w:b/>
          <w:sz w:val="24"/>
          <w:szCs w:val="24"/>
        </w:rPr>
        <w:t xml:space="preserve">Раздел 3.4 </w:t>
      </w:r>
      <w:r w:rsidR="00826B3D">
        <w:rPr>
          <w:rFonts w:ascii="Times New Roman" w:hAnsi="Times New Roman"/>
          <w:b/>
          <w:sz w:val="24"/>
          <w:szCs w:val="24"/>
        </w:rPr>
        <w:t>«</w:t>
      </w:r>
      <w:r w:rsidR="00826B3D" w:rsidRPr="006A12B2">
        <w:rPr>
          <w:rFonts w:ascii="Times New Roman" w:hAnsi="Times New Roman"/>
          <w:b/>
          <w:sz w:val="24"/>
          <w:szCs w:val="24"/>
        </w:rPr>
        <w:t>Определение границ прилегающих территорий</w:t>
      </w:r>
      <w:r w:rsidR="00826B3D">
        <w:rPr>
          <w:rFonts w:ascii="Times New Roman" w:hAnsi="Times New Roman"/>
          <w:b/>
          <w:sz w:val="24"/>
          <w:szCs w:val="24"/>
        </w:rPr>
        <w:t>»</w:t>
      </w:r>
      <w:r w:rsidR="00826B3D" w:rsidRPr="006A12B2">
        <w:rPr>
          <w:rFonts w:ascii="Times New Roman" w:hAnsi="Times New Roman"/>
          <w:b/>
          <w:sz w:val="24"/>
          <w:szCs w:val="24"/>
        </w:rPr>
        <w:t xml:space="preserve"> </w:t>
      </w:r>
      <w:r w:rsidR="00826B3D">
        <w:rPr>
          <w:rFonts w:ascii="Times New Roman" w:hAnsi="Times New Roman"/>
          <w:b/>
          <w:sz w:val="24"/>
          <w:szCs w:val="24"/>
        </w:rPr>
        <w:t xml:space="preserve">Правил благоустройства </w:t>
      </w:r>
      <w:r w:rsidR="00826B3D" w:rsidRPr="00CF6B14">
        <w:rPr>
          <w:rFonts w:ascii="Times New Roman" w:eastAsia="Times New Roman" w:hAnsi="Times New Roman"/>
          <w:b/>
          <w:bCs/>
          <w:sz w:val="24"/>
          <w:szCs w:val="24"/>
        </w:rPr>
        <w:t xml:space="preserve">территории </w:t>
      </w:r>
      <w:r w:rsidR="00826B3D">
        <w:rPr>
          <w:rFonts w:ascii="Times New Roman" w:hAnsi="Times New Roman"/>
          <w:b/>
          <w:sz w:val="24"/>
          <w:szCs w:val="24"/>
        </w:rPr>
        <w:t>Раменского</w:t>
      </w:r>
      <w:r w:rsidR="00826B3D" w:rsidRPr="00CF6B14">
        <w:rPr>
          <w:rFonts w:ascii="Times New Roman" w:eastAsia="Times New Roman" w:hAnsi="Times New Roman"/>
          <w:b/>
          <w:bCs/>
          <w:sz w:val="24"/>
          <w:szCs w:val="24"/>
        </w:rPr>
        <w:t xml:space="preserve"> сельского поселения Палехского муниципального района Ивановской области</w:t>
      </w:r>
      <w:r w:rsidR="00826B3D" w:rsidRPr="006A12B2"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93370E" w:rsidRDefault="0093370E" w:rsidP="00826B3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051C1" w:rsidRPr="00060A75" w:rsidRDefault="002051C1" w:rsidP="002051C1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0A75">
        <w:rPr>
          <w:rFonts w:ascii="Times New Roman" w:hAnsi="Times New Roman"/>
          <w:spacing w:val="-6"/>
          <w:sz w:val="24"/>
          <w:szCs w:val="24"/>
        </w:rPr>
        <w:t xml:space="preserve">Для </w:t>
      </w:r>
      <w:r>
        <w:rPr>
          <w:rFonts w:ascii="Times New Roman" w:hAnsi="Times New Roman"/>
          <w:spacing w:val="-6"/>
          <w:sz w:val="24"/>
          <w:szCs w:val="24"/>
        </w:rPr>
        <w:t>определения границ прилегающих территорий Раменского сельского поселения</w:t>
      </w:r>
      <w:r w:rsidRPr="00060A75">
        <w:rPr>
          <w:rFonts w:ascii="Times New Roman" w:hAnsi="Times New Roman"/>
          <w:spacing w:val="-6"/>
          <w:sz w:val="24"/>
          <w:szCs w:val="24"/>
        </w:rPr>
        <w:t xml:space="preserve"> Палехского муниципального района Ивановской области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60A75">
        <w:rPr>
          <w:rFonts w:ascii="Times New Roman" w:hAnsi="Times New Roman"/>
          <w:spacing w:val="-6"/>
          <w:sz w:val="24"/>
          <w:szCs w:val="24"/>
        </w:rPr>
        <w:t>используются следующие понятия:</w:t>
      </w:r>
    </w:p>
    <w:p w:rsidR="002051C1" w:rsidRPr="00060A75" w:rsidRDefault="002051C1" w:rsidP="002051C1">
      <w:pPr>
        <w:pStyle w:val="a4"/>
        <w:spacing w:before="0" w:beforeAutospacing="0" w:after="0" w:afterAutospacing="0"/>
        <w:jc w:val="both"/>
        <w:rPr>
          <w:spacing w:val="-6"/>
        </w:rPr>
      </w:pPr>
      <w:r w:rsidRPr="00060A75">
        <w:rPr>
          <w:spacing w:val="-6"/>
        </w:rPr>
        <w:t>1) границы прилегающей территории - местоположение прилегающей территории, установленное в соответствии с пунктом 6 раздела 3.4 настоящих  Правил;</w:t>
      </w:r>
    </w:p>
    <w:p w:rsidR="002051C1" w:rsidRPr="00060A75" w:rsidRDefault="002051C1" w:rsidP="002051C1">
      <w:pPr>
        <w:pStyle w:val="a4"/>
        <w:spacing w:before="0" w:beforeAutospacing="0" w:after="0" w:afterAutospacing="0"/>
        <w:jc w:val="both"/>
        <w:rPr>
          <w:spacing w:val="-6"/>
        </w:rPr>
      </w:pPr>
      <w:r w:rsidRPr="00060A75">
        <w:rPr>
          <w:spacing w:val="-6"/>
        </w:rPr>
        <w:t>2) площадь прилегающей территории - площадь геометрической фигуры, образованной проекцией границ прилегающей территории на горизонтальную плоскость.</w:t>
      </w:r>
    </w:p>
    <w:p w:rsidR="002051C1" w:rsidRPr="00060A75" w:rsidRDefault="002051C1" w:rsidP="002051C1">
      <w:pPr>
        <w:pStyle w:val="a4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pacing w:val="-6"/>
        </w:rPr>
      </w:pPr>
      <w:r w:rsidRPr="00060A75">
        <w:rPr>
          <w:spacing w:val="-6"/>
        </w:rPr>
        <w:t>Границы прилегающей территории определяются в отношении территорий общего пользования, которые имеют общую границу со зданием, строением, сооружением, земельным участком в случае, если такой земельный участок образован, в зависимости от расположения существующих зданий, строений, сооружений, земельных участков в существующей застройке, вида их разрешенного использования и фактического назначения, их площади.</w:t>
      </w:r>
    </w:p>
    <w:p w:rsidR="002051C1" w:rsidRPr="00060A75" w:rsidRDefault="002051C1" w:rsidP="002051C1">
      <w:pPr>
        <w:pStyle w:val="a4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pacing w:val="-6"/>
        </w:rPr>
      </w:pPr>
      <w:r w:rsidRPr="00060A75">
        <w:rPr>
          <w:spacing w:val="-6"/>
        </w:rPr>
        <w:t>Границы прилегающей территории определяются с учетом следующих ограничений:</w:t>
      </w:r>
    </w:p>
    <w:p w:rsidR="002051C1" w:rsidRPr="00060A75" w:rsidRDefault="002051C1" w:rsidP="002051C1">
      <w:pPr>
        <w:pStyle w:val="a4"/>
        <w:spacing w:before="0" w:beforeAutospacing="0" w:after="0" w:afterAutospacing="0"/>
        <w:jc w:val="both"/>
        <w:rPr>
          <w:spacing w:val="-6"/>
        </w:rPr>
      </w:pPr>
      <w:r w:rsidRPr="00060A75">
        <w:rPr>
          <w:spacing w:val="-6"/>
        </w:rPr>
        <w:t>             1) в отношении каждого здания, строения, сооружения, земельного участка могут быть    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контуров.</w:t>
      </w:r>
    </w:p>
    <w:p w:rsidR="002051C1" w:rsidRPr="00060A75" w:rsidRDefault="002051C1" w:rsidP="002051C1">
      <w:pPr>
        <w:pStyle w:val="a4"/>
        <w:spacing w:before="0" w:beforeAutospacing="0" w:after="0" w:afterAutospacing="0"/>
        <w:jc w:val="both"/>
        <w:rPr>
          <w:spacing w:val="-6"/>
        </w:rPr>
      </w:pPr>
      <w:r w:rsidRPr="00060A75">
        <w:rPr>
          <w:spacing w:val="-6"/>
        </w:rPr>
        <w:t>                          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использования земельного участка, в отношении которого определяются границы прилегающей территории, не допускается.</w:t>
      </w:r>
    </w:p>
    <w:p w:rsidR="002051C1" w:rsidRPr="00060A75" w:rsidRDefault="002051C1" w:rsidP="002051C1">
      <w:pPr>
        <w:pStyle w:val="a4"/>
        <w:spacing w:before="0" w:beforeAutospacing="0" w:after="0" w:afterAutospacing="0"/>
        <w:jc w:val="both"/>
        <w:rPr>
          <w:spacing w:val="-6"/>
        </w:rPr>
      </w:pPr>
      <w:r w:rsidRPr="00060A75">
        <w:rPr>
          <w:spacing w:val="-6"/>
        </w:rPr>
        <w:t>            3) пересечение границ прилегающих территорий не допускается.</w:t>
      </w:r>
    </w:p>
    <w:p w:rsidR="002051C1" w:rsidRPr="00060A75" w:rsidRDefault="002051C1" w:rsidP="002051C1">
      <w:pPr>
        <w:pStyle w:val="a4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pacing w:val="-6"/>
        </w:rPr>
      </w:pPr>
      <w:r w:rsidRPr="00060A75">
        <w:rPr>
          <w:spacing w:val="-6"/>
        </w:rPr>
        <w:t xml:space="preserve"> В случае пересечения прилегающих территорий с земельными участками, занятыми автомобильными дорогами, тротуарами, прилегающие территории определяют</w:t>
      </w:r>
      <w:r>
        <w:rPr>
          <w:spacing w:val="-6"/>
        </w:rPr>
        <w:t xml:space="preserve">ся в соответствии с пунктом 6 раздела 3.4 настоящих Правил , </w:t>
      </w:r>
      <w:r w:rsidRPr="00060A75">
        <w:rPr>
          <w:spacing w:val="-6"/>
        </w:rPr>
        <w:t xml:space="preserve"> до границ автомобильных дорог.</w:t>
      </w:r>
    </w:p>
    <w:p w:rsidR="002051C1" w:rsidRPr="00060A75" w:rsidRDefault="002051C1" w:rsidP="002051C1">
      <w:pPr>
        <w:pStyle w:val="a4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pacing w:val="-6"/>
        </w:rPr>
      </w:pPr>
      <w:r w:rsidRPr="00060A75">
        <w:rPr>
          <w:spacing w:val="-6"/>
        </w:rPr>
        <w:t xml:space="preserve">В случае, если границы прилегающих территорий земельных участков, указанных в пункте </w:t>
      </w:r>
      <w:r>
        <w:rPr>
          <w:spacing w:val="-6"/>
        </w:rPr>
        <w:t xml:space="preserve">6 раздела 3.4 настоящих Правил </w:t>
      </w:r>
      <w:r w:rsidRPr="00060A75">
        <w:rPr>
          <w:spacing w:val="-6"/>
        </w:rPr>
        <w:t>пересекаются между собой, то общая площадь прилегающей территории распределяется в равных долях между собственниками, владельцами (уполномоченными представителями) зданий, строений, сооружений, земельных участков.</w:t>
      </w:r>
    </w:p>
    <w:p w:rsidR="002051C1" w:rsidRPr="00060A75" w:rsidRDefault="002051C1" w:rsidP="002051C1">
      <w:pPr>
        <w:pStyle w:val="a4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pacing w:val="-6"/>
        </w:rPr>
      </w:pPr>
      <w:r w:rsidRPr="00060A75">
        <w:rPr>
          <w:spacing w:val="-6"/>
        </w:rPr>
        <w:t xml:space="preserve"> Границы прилегающей территории устанавливаются путем определения расстояния в метрах по периметру от здания, строения, сооружения, земельного участка в случае, если </w:t>
      </w:r>
      <w:r w:rsidRPr="00060A75">
        <w:rPr>
          <w:spacing w:val="-6"/>
        </w:rPr>
        <w:lastRenderedPageBreak/>
        <w:t>такой земельный участок образован и если к таким зданию, строению, сооружению, земельному участку прилегает территория общего пользования.</w:t>
      </w:r>
    </w:p>
    <w:p w:rsidR="002051C1" w:rsidRPr="00060A75" w:rsidRDefault="002051C1" w:rsidP="002051C1">
      <w:pPr>
        <w:pStyle w:val="a4"/>
        <w:spacing w:before="0" w:beforeAutospacing="0" w:after="0" w:afterAutospacing="0"/>
        <w:jc w:val="both"/>
        <w:rPr>
          <w:spacing w:val="-6"/>
        </w:rPr>
      </w:pPr>
      <w:r w:rsidRPr="00060A75">
        <w:rPr>
          <w:spacing w:val="-6"/>
        </w:rPr>
        <w:t>          В случае невозможности установления границ прилегающих территорий из-за непосредственного прилегания земельных участков, зданий, строений, сооружений друг к другу, границы прилегающих территорий в зоне соприкосновения этих земельных участков, зданий, строений, сооружений не устанавливаются.</w:t>
      </w:r>
    </w:p>
    <w:p w:rsidR="002051C1" w:rsidRPr="00060A75" w:rsidRDefault="002051C1" w:rsidP="002051C1">
      <w:pPr>
        <w:pStyle w:val="a4"/>
        <w:numPr>
          <w:ilvl w:val="1"/>
          <w:numId w:val="5"/>
        </w:numPr>
        <w:spacing w:before="0" w:beforeAutospacing="0" w:after="0" w:afterAutospacing="0"/>
        <w:ind w:left="0" w:firstLine="0"/>
        <w:jc w:val="both"/>
        <w:rPr>
          <w:spacing w:val="-6"/>
        </w:rPr>
      </w:pPr>
      <w:r w:rsidRPr="00060A75">
        <w:rPr>
          <w:spacing w:val="-6"/>
        </w:rPr>
        <w:t>Границы прилегающей территории частного домовладения, в том числе домовладения, используемого для сезонного и временного проживания, устанавливаются на расстоянии 5 метров по периметру от границы земельного участка, а по лицевой (фасадной) части земельного участка - до границы автомобильной дороги или тротуара.</w:t>
      </w:r>
    </w:p>
    <w:p w:rsidR="002051C1" w:rsidRPr="00060A75" w:rsidRDefault="002051C1" w:rsidP="002051C1">
      <w:pPr>
        <w:pStyle w:val="a4"/>
        <w:numPr>
          <w:ilvl w:val="1"/>
          <w:numId w:val="5"/>
        </w:numPr>
        <w:spacing w:before="0" w:beforeAutospacing="0" w:after="0" w:afterAutospacing="0"/>
        <w:ind w:left="0" w:firstLine="0"/>
        <w:jc w:val="both"/>
        <w:rPr>
          <w:spacing w:val="-6"/>
        </w:rPr>
      </w:pPr>
      <w:r w:rsidRPr="00060A75">
        <w:rPr>
          <w:spacing w:val="-6"/>
        </w:rPr>
        <w:t xml:space="preserve"> Границы прилегающей территорий многоквартирного дома устанавливаются на расстоянии 5 метров по периметру от границы земельного участка, на котором расположен многоквартирный дом.</w:t>
      </w:r>
    </w:p>
    <w:p w:rsidR="002051C1" w:rsidRPr="00060A75" w:rsidRDefault="002051C1" w:rsidP="002051C1">
      <w:pPr>
        <w:pStyle w:val="a4"/>
        <w:numPr>
          <w:ilvl w:val="1"/>
          <w:numId w:val="5"/>
        </w:numPr>
        <w:spacing w:before="0" w:beforeAutospacing="0" w:after="0" w:afterAutospacing="0"/>
        <w:ind w:left="0" w:firstLine="0"/>
        <w:jc w:val="both"/>
        <w:rPr>
          <w:spacing w:val="-6"/>
        </w:rPr>
      </w:pPr>
      <w:r w:rsidRPr="00060A75">
        <w:rPr>
          <w:spacing w:val="-6"/>
        </w:rPr>
        <w:t>Границы прилегающей территории линейного объекта инженерного сетевого хозяйства: водоснабжения; водоотведения (канализация); теплоснабжения; газоснабжения; связь и информатизация; электроснабжения, устанавливаются в границах охранных зон объекта в соответствии с действующим законодательством</w:t>
      </w:r>
    </w:p>
    <w:p w:rsidR="002051C1" w:rsidRPr="00060A75" w:rsidRDefault="002051C1" w:rsidP="002051C1">
      <w:pPr>
        <w:pStyle w:val="a4"/>
        <w:numPr>
          <w:ilvl w:val="1"/>
          <w:numId w:val="5"/>
        </w:numPr>
        <w:spacing w:before="0" w:beforeAutospacing="0" w:after="0" w:afterAutospacing="0"/>
        <w:ind w:left="0" w:firstLine="0"/>
        <w:jc w:val="both"/>
        <w:rPr>
          <w:spacing w:val="-6"/>
        </w:rPr>
      </w:pPr>
      <w:r w:rsidRPr="00060A75">
        <w:rPr>
          <w:spacing w:val="-6"/>
        </w:rPr>
        <w:t>Границы прилегающей территории объекта связи, информационных систем: вышка, антенна, ретранслятор, устанавливаются на расстоянии 5 метров по периметру от границы земельного участка, на котором расположены указанные объекты.</w:t>
      </w:r>
    </w:p>
    <w:p w:rsidR="002051C1" w:rsidRPr="00060A75" w:rsidRDefault="002051C1" w:rsidP="002051C1">
      <w:pPr>
        <w:pStyle w:val="a4"/>
        <w:numPr>
          <w:ilvl w:val="1"/>
          <w:numId w:val="5"/>
        </w:numPr>
        <w:spacing w:before="0" w:beforeAutospacing="0" w:after="0" w:afterAutospacing="0"/>
        <w:ind w:left="0" w:firstLine="0"/>
        <w:jc w:val="both"/>
        <w:rPr>
          <w:spacing w:val="-6"/>
        </w:rPr>
      </w:pPr>
      <w:r w:rsidRPr="00060A75">
        <w:rPr>
          <w:spacing w:val="-6"/>
        </w:rPr>
        <w:t xml:space="preserve"> Границы прилегающей территории объекта информационной (рекламной) конструкции устанавливаются на расстоянии 3 метров по периметру от информационной (рекламной) конструкции.</w:t>
      </w:r>
    </w:p>
    <w:p w:rsidR="002051C1" w:rsidRPr="00060A75" w:rsidRDefault="002051C1" w:rsidP="002051C1">
      <w:pPr>
        <w:pStyle w:val="a4"/>
        <w:numPr>
          <w:ilvl w:val="1"/>
          <w:numId w:val="5"/>
        </w:numPr>
        <w:spacing w:before="0" w:beforeAutospacing="0" w:after="0" w:afterAutospacing="0"/>
        <w:ind w:left="0" w:firstLine="0"/>
        <w:jc w:val="both"/>
        <w:rPr>
          <w:spacing w:val="-6"/>
        </w:rPr>
      </w:pPr>
      <w:r w:rsidRPr="00060A75">
        <w:rPr>
          <w:spacing w:val="-6"/>
        </w:rPr>
        <w:t xml:space="preserve"> Границы прилегающей территории земельного участка предоставленного для садового товарищества (коллективного сада), гаражного кооператива, дачного кооператива устанавливаются на расстоянии 5 метров по периметру от границы земельного участка, на котором расположены указанные объекты.</w:t>
      </w:r>
    </w:p>
    <w:p w:rsidR="002051C1" w:rsidRPr="00060A75" w:rsidRDefault="002051C1" w:rsidP="002051C1">
      <w:pPr>
        <w:pStyle w:val="a4"/>
        <w:numPr>
          <w:ilvl w:val="1"/>
          <w:numId w:val="5"/>
        </w:numPr>
        <w:spacing w:before="0" w:beforeAutospacing="0" w:after="0" w:afterAutospacing="0"/>
        <w:ind w:left="0" w:firstLine="0"/>
        <w:jc w:val="both"/>
        <w:rPr>
          <w:spacing w:val="-6"/>
        </w:rPr>
      </w:pPr>
      <w:r w:rsidRPr="00060A75">
        <w:rPr>
          <w:spacing w:val="-6"/>
        </w:rPr>
        <w:t xml:space="preserve"> Границы прилегающей территории промышленного здания, строения, сооружения, объекта коммунального хозяйства устанавливаются на расстоянии 10 метров по периметру от границы земельного участка, на котором расположены указанные объекты.</w:t>
      </w:r>
    </w:p>
    <w:p w:rsidR="002051C1" w:rsidRPr="00060A75" w:rsidRDefault="002051C1" w:rsidP="002051C1">
      <w:pPr>
        <w:pStyle w:val="a4"/>
        <w:numPr>
          <w:ilvl w:val="1"/>
          <w:numId w:val="5"/>
        </w:numPr>
        <w:spacing w:before="0" w:beforeAutospacing="0" w:after="0" w:afterAutospacing="0"/>
        <w:ind w:left="0" w:firstLine="0"/>
        <w:jc w:val="both"/>
        <w:rPr>
          <w:spacing w:val="-6"/>
        </w:rPr>
      </w:pPr>
      <w:r w:rsidRPr="00060A75">
        <w:rPr>
          <w:spacing w:val="-6"/>
        </w:rPr>
        <w:t xml:space="preserve"> Границы прилегающей территории объекта стационарной торговли устанавливаются на расстоянии 10 метров по периметру от границы земельного участка, на котором расположен данный объект.</w:t>
      </w:r>
    </w:p>
    <w:p w:rsidR="002051C1" w:rsidRPr="00060A75" w:rsidRDefault="002051C1" w:rsidP="002051C1">
      <w:pPr>
        <w:pStyle w:val="a4"/>
        <w:numPr>
          <w:ilvl w:val="1"/>
          <w:numId w:val="5"/>
        </w:numPr>
        <w:spacing w:before="0" w:beforeAutospacing="0" w:after="0" w:afterAutospacing="0"/>
        <w:ind w:left="0" w:firstLine="0"/>
        <w:jc w:val="both"/>
        <w:rPr>
          <w:spacing w:val="-6"/>
        </w:rPr>
      </w:pPr>
      <w:r w:rsidRPr="00060A75">
        <w:rPr>
          <w:spacing w:val="-6"/>
        </w:rPr>
        <w:t xml:space="preserve"> Границы прилегающей территории нестационарного торгового объекта устанавливаются на расстоянии 5 метров по периметру от границы нестационарного торгового объекта.</w:t>
      </w:r>
    </w:p>
    <w:p w:rsidR="002051C1" w:rsidRPr="00060A75" w:rsidRDefault="002051C1" w:rsidP="002051C1">
      <w:pPr>
        <w:pStyle w:val="a4"/>
        <w:numPr>
          <w:ilvl w:val="1"/>
          <w:numId w:val="7"/>
        </w:numPr>
        <w:spacing w:before="0" w:beforeAutospacing="0" w:after="0" w:afterAutospacing="0"/>
        <w:ind w:left="0" w:firstLine="0"/>
        <w:jc w:val="both"/>
        <w:rPr>
          <w:spacing w:val="-6"/>
        </w:rPr>
      </w:pPr>
      <w:r w:rsidRPr="00060A75">
        <w:rPr>
          <w:spacing w:val="-6"/>
        </w:rPr>
        <w:t xml:space="preserve"> Границы прилегающей территории административного, образовательного, медицинского, спортивного, </w:t>
      </w:r>
      <w:proofErr w:type="spellStart"/>
      <w:r w:rsidRPr="00060A75">
        <w:rPr>
          <w:spacing w:val="-6"/>
        </w:rPr>
        <w:t>культурно-досугового</w:t>
      </w:r>
      <w:proofErr w:type="spellEnd"/>
      <w:r w:rsidRPr="00060A75">
        <w:rPr>
          <w:spacing w:val="-6"/>
        </w:rPr>
        <w:t>, религиозного учреждения, устанавливаются на расстоянии 5 метров по периметру от границы земельного участка, на котором расположены данные учреждения.</w:t>
      </w:r>
    </w:p>
    <w:p w:rsidR="002051C1" w:rsidRPr="00060A75" w:rsidRDefault="002051C1" w:rsidP="002051C1">
      <w:pPr>
        <w:pStyle w:val="a4"/>
        <w:numPr>
          <w:ilvl w:val="1"/>
          <w:numId w:val="7"/>
        </w:numPr>
        <w:spacing w:before="0" w:beforeAutospacing="0" w:after="0" w:afterAutospacing="0"/>
        <w:ind w:left="0" w:firstLine="0"/>
        <w:jc w:val="both"/>
        <w:rPr>
          <w:spacing w:val="-6"/>
        </w:rPr>
      </w:pPr>
      <w:r w:rsidRPr="00060A75">
        <w:rPr>
          <w:spacing w:val="-6"/>
        </w:rPr>
        <w:t xml:space="preserve"> Границы прилегающей территории автозаправочной станции устанавливаются на расстоянии 10 метров по периметру от границ земельного участка, на котором расположен данный объект.</w:t>
      </w:r>
    </w:p>
    <w:p w:rsidR="002051C1" w:rsidRPr="00060A75" w:rsidRDefault="002051C1" w:rsidP="002051C1">
      <w:pPr>
        <w:pStyle w:val="a4"/>
        <w:numPr>
          <w:ilvl w:val="1"/>
          <w:numId w:val="7"/>
        </w:numPr>
        <w:spacing w:before="0" w:beforeAutospacing="0" w:after="0" w:afterAutospacing="0"/>
        <w:ind w:left="0" w:firstLine="0"/>
        <w:jc w:val="both"/>
        <w:rPr>
          <w:spacing w:val="-6"/>
        </w:rPr>
      </w:pPr>
      <w:r w:rsidRPr="00060A75">
        <w:rPr>
          <w:spacing w:val="-6"/>
        </w:rPr>
        <w:t xml:space="preserve">  Границы прилегающей территории объектов ритуальных услуг (в том числе кладбища) устанавливаются на расстоянии 5 метров по периметру от границы земельного участка, на котором расположены указанные объекты.</w:t>
      </w:r>
    </w:p>
    <w:p w:rsidR="002051C1" w:rsidRPr="00060A75" w:rsidRDefault="002051C1" w:rsidP="002051C1">
      <w:pPr>
        <w:pStyle w:val="a4"/>
        <w:numPr>
          <w:ilvl w:val="1"/>
          <w:numId w:val="7"/>
        </w:numPr>
        <w:spacing w:before="0" w:beforeAutospacing="0" w:after="0" w:afterAutospacing="0"/>
        <w:ind w:left="0" w:firstLine="0"/>
        <w:jc w:val="both"/>
        <w:rPr>
          <w:spacing w:val="-6"/>
        </w:rPr>
      </w:pPr>
      <w:r w:rsidRPr="00060A75">
        <w:rPr>
          <w:spacing w:val="-6"/>
        </w:rPr>
        <w:t xml:space="preserve">  Границы прилегающей территории контейнерной площадки устанавливаются на расстоянии 5 метров по периметру от границы контейнерной площадки.</w:t>
      </w:r>
    </w:p>
    <w:p w:rsidR="002051C1" w:rsidRPr="00060A75" w:rsidRDefault="002051C1" w:rsidP="002051C1">
      <w:pPr>
        <w:pStyle w:val="a4"/>
        <w:numPr>
          <w:ilvl w:val="1"/>
          <w:numId w:val="7"/>
        </w:numPr>
        <w:spacing w:before="0" w:beforeAutospacing="0" w:after="0" w:afterAutospacing="0"/>
        <w:ind w:left="0" w:firstLine="0"/>
        <w:jc w:val="both"/>
        <w:rPr>
          <w:spacing w:val="-6"/>
        </w:rPr>
      </w:pPr>
      <w:r w:rsidRPr="00060A75">
        <w:rPr>
          <w:spacing w:val="-6"/>
        </w:rPr>
        <w:t xml:space="preserve">  Границы прилегающей территории строительной площадки устанавливаются на расстоянии 5 метров от границы земельного участка, предоставленного под строительство.</w:t>
      </w:r>
    </w:p>
    <w:p w:rsidR="002051C1" w:rsidRPr="00060A75" w:rsidRDefault="002051C1" w:rsidP="002051C1">
      <w:pPr>
        <w:pStyle w:val="a4"/>
        <w:numPr>
          <w:ilvl w:val="1"/>
          <w:numId w:val="7"/>
        </w:numPr>
        <w:spacing w:before="0" w:beforeAutospacing="0" w:after="0" w:afterAutospacing="0"/>
        <w:ind w:left="0" w:firstLine="0"/>
        <w:jc w:val="both"/>
        <w:rPr>
          <w:spacing w:val="-6"/>
        </w:rPr>
      </w:pPr>
      <w:r w:rsidRPr="00060A75">
        <w:rPr>
          <w:spacing w:val="-6"/>
        </w:rPr>
        <w:lastRenderedPageBreak/>
        <w:t xml:space="preserve">  Границы прилегающей территории стоянки автомобильного транспорта устанавливаются на расстоянии 5 метров по периметру от границы земельного участка, на котором расположена стоянка автомобильного транспорта.</w:t>
      </w:r>
    </w:p>
    <w:p w:rsidR="002051C1" w:rsidRPr="00060A75" w:rsidRDefault="002051C1" w:rsidP="002051C1">
      <w:pPr>
        <w:pStyle w:val="a4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pacing w:val="-6"/>
        </w:rPr>
      </w:pPr>
      <w:r w:rsidRPr="00060A75">
        <w:rPr>
          <w:spacing w:val="-6"/>
        </w:rPr>
        <w:t>Требования по содержанию земель (участков), распложенных в границах прилегающих территорий:</w:t>
      </w:r>
    </w:p>
    <w:p w:rsidR="002051C1" w:rsidRPr="00060A75" w:rsidRDefault="002051C1" w:rsidP="002051C1">
      <w:pPr>
        <w:pStyle w:val="a4"/>
        <w:spacing w:before="0" w:beforeAutospacing="0" w:after="0" w:afterAutospacing="0"/>
        <w:jc w:val="both"/>
        <w:rPr>
          <w:spacing w:val="-6"/>
        </w:rPr>
      </w:pPr>
      <w:r w:rsidRPr="00060A75">
        <w:rPr>
          <w:spacing w:val="-6"/>
        </w:rPr>
        <w:t>7.1 Содержание земель (участков), расположенных в границах прилегающих    территорий, возлагается на собственников, владельцев объектов, зданий, строений, сооружений, земельных участков, к которым относятся прилегающие территории.</w:t>
      </w:r>
    </w:p>
    <w:p w:rsidR="002051C1" w:rsidRPr="00060A75" w:rsidRDefault="002051C1" w:rsidP="002051C1">
      <w:pPr>
        <w:pStyle w:val="a4"/>
        <w:spacing w:before="0" w:beforeAutospacing="0" w:after="0" w:afterAutospacing="0"/>
        <w:jc w:val="both"/>
        <w:rPr>
          <w:spacing w:val="-6"/>
        </w:rPr>
      </w:pPr>
      <w:r w:rsidRPr="00060A75">
        <w:rPr>
          <w:spacing w:val="-6"/>
        </w:rPr>
        <w:t>7.2 Содержание земель (участков), расположенных в границах прилегающих территорий, включает в себя:</w:t>
      </w:r>
    </w:p>
    <w:p w:rsidR="002051C1" w:rsidRPr="00060A75" w:rsidRDefault="002051C1" w:rsidP="002051C1">
      <w:pPr>
        <w:pStyle w:val="a4"/>
        <w:spacing w:before="0" w:beforeAutospacing="0" w:after="0" w:afterAutospacing="0"/>
        <w:jc w:val="both"/>
        <w:rPr>
          <w:spacing w:val="-6"/>
        </w:rPr>
      </w:pPr>
      <w:r w:rsidRPr="00060A75">
        <w:rPr>
          <w:spacing w:val="-6"/>
        </w:rPr>
        <w:t xml:space="preserve">          </w:t>
      </w:r>
      <w:r>
        <w:rPr>
          <w:spacing w:val="-6"/>
        </w:rPr>
        <w:t xml:space="preserve">   </w:t>
      </w:r>
      <w:r w:rsidRPr="00060A75">
        <w:rPr>
          <w:spacing w:val="-6"/>
        </w:rPr>
        <w:t>- скашивание (</w:t>
      </w:r>
      <w:proofErr w:type="spellStart"/>
      <w:r w:rsidRPr="00060A75">
        <w:rPr>
          <w:spacing w:val="-6"/>
        </w:rPr>
        <w:t>обкос</w:t>
      </w:r>
      <w:proofErr w:type="spellEnd"/>
      <w:r w:rsidRPr="00060A75">
        <w:rPr>
          <w:spacing w:val="-6"/>
        </w:rPr>
        <w:t>) травяного покрова не менее трех раз в летний, осенний период;</w:t>
      </w:r>
    </w:p>
    <w:p w:rsidR="002051C1" w:rsidRPr="00060A75" w:rsidRDefault="002051C1" w:rsidP="002051C1">
      <w:pPr>
        <w:pStyle w:val="a4"/>
        <w:spacing w:before="0" w:beforeAutospacing="0" w:after="0" w:afterAutospacing="0"/>
        <w:jc w:val="both"/>
        <w:rPr>
          <w:spacing w:val="-6"/>
        </w:rPr>
      </w:pPr>
      <w:r w:rsidRPr="00060A75">
        <w:rPr>
          <w:spacing w:val="-6"/>
        </w:rPr>
        <w:t>             - постоянную уборку (круглогодично);</w:t>
      </w:r>
    </w:p>
    <w:p w:rsidR="002051C1" w:rsidRPr="00060A75" w:rsidRDefault="002051C1" w:rsidP="002051C1">
      <w:pPr>
        <w:pStyle w:val="a4"/>
        <w:spacing w:before="0" w:beforeAutospacing="0" w:after="0" w:afterAutospacing="0"/>
        <w:jc w:val="both"/>
        <w:rPr>
          <w:spacing w:val="-6"/>
        </w:rPr>
      </w:pPr>
      <w:r w:rsidRPr="00060A75">
        <w:rPr>
          <w:spacing w:val="-6"/>
        </w:rPr>
        <w:t xml:space="preserve">           </w:t>
      </w:r>
      <w:r>
        <w:rPr>
          <w:spacing w:val="-6"/>
        </w:rPr>
        <w:t xml:space="preserve"> </w:t>
      </w:r>
      <w:r w:rsidRPr="00060A75">
        <w:rPr>
          <w:spacing w:val="-6"/>
        </w:rPr>
        <w:t xml:space="preserve"> - устройство и надлежащее содержание твердых и естественных покрытий;</w:t>
      </w:r>
    </w:p>
    <w:p w:rsidR="002051C1" w:rsidRPr="00060A75" w:rsidRDefault="002051C1" w:rsidP="002051C1">
      <w:pPr>
        <w:pStyle w:val="a4"/>
        <w:spacing w:before="0" w:beforeAutospacing="0" w:after="0" w:afterAutospacing="0"/>
        <w:jc w:val="both"/>
        <w:rPr>
          <w:spacing w:val="-6"/>
        </w:rPr>
      </w:pPr>
      <w:r w:rsidRPr="00060A75">
        <w:rPr>
          <w:spacing w:val="-6"/>
        </w:rPr>
        <w:t xml:space="preserve">           </w:t>
      </w:r>
      <w:r>
        <w:rPr>
          <w:spacing w:val="-6"/>
        </w:rPr>
        <w:t xml:space="preserve"> </w:t>
      </w:r>
      <w:r w:rsidRPr="00060A75">
        <w:rPr>
          <w:spacing w:val="-6"/>
        </w:rPr>
        <w:t xml:space="preserve"> - организацию отвода воды».</w:t>
      </w:r>
    </w:p>
    <w:p w:rsidR="002051C1" w:rsidRPr="006A12B2" w:rsidRDefault="002051C1" w:rsidP="002051C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051C1" w:rsidRDefault="002051C1" w:rsidP="00826B3D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2051C1" w:rsidSect="00B51001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098E"/>
    <w:multiLevelType w:val="hybridMultilevel"/>
    <w:tmpl w:val="6C5C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E2B35"/>
    <w:multiLevelType w:val="multilevel"/>
    <w:tmpl w:val="889EA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0C20675"/>
    <w:multiLevelType w:val="multilevel"/>
    <w:tmpl w:val="D86A19C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D976064"/>
    <w:multiLevelType w:val="hybridMultilevel"/>
    <w:tmpl w:val="45ECD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54E50"/>
    <w:multiLevelType w:val="multilevel"/>
    <w:tmpl w:val="23E8C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7B4B2FC6"/>
    <w:multiLevelType w:val="hybridMultilevel"/>
    <w:tmpl w:val="03F89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55596"/>
    <w:multiLevelType w:val="hybridMultilevel"/>
    <w:tmpl w:val="52E48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5449"/>
    <w:rsid w:val="000D2940"/>
    <w:rsid w:val="001658B6"/>
    <w:rsid w:val="0017077B"/>
    <w:rsid w:val="001A0950"/>
    <w:rsid w:val="001D7DEC"/>
    <w:rsid w:val="002051C1"/>
    <w:rsid w:val="0020547E"/>
    <w:rsid w:val="00235449"/>
    <w:rsid w:val="0025023F"/>
    <w:rsid w:val="0031231B"/>
    <w:rsid w:val="0035589A"/>
    <w:rsid w:val="003571A2"/>
    <w:rsid w:val="00572C27"/>
    <w:rsid w:val="00585F63"/>
    <w:rsid w:val="00633DC0"/>
    <w:rsid w:val="0066298E"/>
    <w:rsid w:val="007C60EF"/>
    <w:rsid w:val="00826B3D"/>
    <w:rsid w:val="00904192"/>
    <w:rsid w:val="0093370E"/>
    <w:rsid w:val="00967B1A"/>
    <w:rsid w:val="00A242EF"/>
    <w:rsid w:val="00AE5B37"/>
    <w:rsid w:val="00B51001"/>
    <w:rsid w:val="00BE016F"/>
    <w:rsid w:val="00BF68A9"/>
    <w:rsid w:val="00D3267B"/>
    <w:rsid w:val="00E11EE6"/>
    <w:rsid w:val="00E43D7C"/>
    <w:rsid w:val="00F22280"/>
    <w:rsid w:val="00F54A39"/>
    <w:rsid w:val="00FD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4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354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235449"/>
    <w:pPr>
      <w:spacing w:before="100" w:beforeAutospacing="1" w:after="100" w:afterAutospacing="1"/>
    </w:pPr>
    <w:rPr>
      <w:szCs w:val="24"/>
    </w:rPr>
  </w:style>
  <w:style w:type="paragraph" w:styleId="a5">
    <w:name w:val="List Paragraph"/>
    <w:basedOn w:val="a"/>
    <w:uiPriority w:val="34"/>
    <w:qFormat/>
    <w:rsid w:val="0023544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7077B"/>
    <w:rPr>
      <w:color w:val="5F5F5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58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58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8</cp:revision>
  <cp:lastPrinted>2024-03-21T08:10:00Z</cp:lastPrinted>
  <dcterms:created xsi:type="dcterms:W3CDTF">2022-01-12T07:35:00Z</dcterms:created>
  <dcterms:modified xsi:type="dcterms:W3CDTF">2024-03-21T08:23:00Z</dcterms:modified>
</cp:coreProperties>
</file>