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7B" w:rsidRPr="00186BEB" w:rsidRDefault="00074C7B" w:rsidP="00074C7B">
      <w:pPr>
        <w:jc w:val="center"/>
        <w:rPr>
          <w:sz w:val="28"/>
          <w:szCs w:val="28"/>
        </w:rPr>
      </w:pPr>
      <w:r w:rsidRPr="00186BEB">
        <w:rPr>
          <w:sz w:val="28"/>
          <w:szCs w:val="28"/>
        </w:rPr>
        <w:t>РОССИЙСКАЯ ФЕДЕРАЦИЯ</w:t>
      </w:r>
    </w:p>
    <w:p w:rsidR="00074C7B" w:rsidRPr="00186BEB" w:rsidRDefault="00074C7B" w:rsidP="00074C7B">
      <w:pPr>
        <w:jc w:val="center"/>
        <w:rPr>
          <w:sz w:val="28"/>
          <w:szCs w:val="28"/>
        </w:rPr>
      </w:pPr>
      <w:r w:rsidRPr="00186BEB">
        <w:rPr>
          <w:sz w:val="28"/>
          <w:szCs w:val="28"/>
        </w:rPr>
        <w:t>ИВАНОВСКАЯ ОБЛАСТЬ</w:t>
      </w:r>
    </w:p>
    <w:p w:rsidR="00074C7B" w:rsidRPr="00186BEB" w:rsidRDefault="00074C7B" w:rsidP="00074C7B">
      <w:pPr>
        <w:jc w:val="center"/>
        <w:rPr>
          <w:b/>
          <w:sz w:val="28"/>
          <w:szCs w:val="28"/>
        </w:rPr>
      </w:pPr>
      <w:r w:rsidRPr="00186BEB">
        <w:rPr>
          <w:sz w:val="28"/>
          <w:szCs w:val="28"/>
        </w:rPr>
        <w:t xml:space="preserve"> </w:t>
      </w:r>
      <w:r w:rsidRPr="00186BEB">
        <w:rPr>
          <w:b/>
          <w:sz w:val="28"/>
          <w:szCs w:val="28"/>
        </w:rPr>
        <w:t>АДМИНИСТРАЦИЯ РАМЕНСКОГО СЕЛЬСКОГО ПОСЕЛЕНИЯ</w:t>
      </w:r>
    </w:p>
    <w:p w:rsidR="00074C7B" w:rsidRPr="00186BEB" w:rsidRDefault="00074C7B" w:rsidP="00074C7B">
      <w:pPr>
        <w:jc w:val="center"/>
        <w:rPr>
          <w:b/>
        </w:rPr>
      </w:pPr>
      <w:r w:rsidRPr="00186BEB">
        <w:rPr>
          <w:b/>
        </w:rPr>
        <w:t>ПАЛЕХСКОГО  МУНИЦИПАЛЬНОГО РАЙОНА</w:t>
      </w:r>
    </w:p>
    <w:p w:rsidR="00074C7B" w:rsidRPr="00186BEB" w:rsidRDefault="00074C7B" w:rsidP="00074C7B">
      <w:pPr>
        <w:rPr>
          <w:b/>
          <w:sz w:val="28"/>
          <w:szCs w:val="28"/>
        </w:rPr>
      </w:pPr>
      <w:r>
        <w:rPr>
          <w:b/>
          <w:sz w:val="28"/>
          <w:szCs w:val="28"/>
        </w:rPr>
        <w:t>_____________</w:t>
      </w:r>
      <w:r w:rsidRPr="00186BEB">
        <w:rPr>
          <w:b/>
          <w:sz w:val="28"/>
          <w:szCs w:val="28"/>
        </w:rPr>
        <w:t>______________________________________________</w:t>
      </w:r>
    </w:p>
    <w:p w:rsidR="00074C7B" w:rsidRPr="00186BEB" w:rsidRDefault="00074C7B" w:rsidP="00074C7B">
      <w:pPr>
        <w:rPr>
          <w:b/>
          <w:sz w:val="28"/>
          <w:szCs w:val="28"/>
        </w:rPr>
      </w:pPr>
    </w:p>
    <w:p w:rsidR="00074C7B" w:rsidRPr="00186BEB" w:rsidRDefault="00074C7B" w:rsidP="00074C7B">
      <w:pPr>
        <w:jc w:val="center"/>
        <w:rPr>
          <w:b/>
          <w:sz w:val="28"/>
          <w:szCs w:val="28"/>
        </w:rPr>
      </w:pPr>
      <w:r w:rsidRPr="00186BEB">
        <w:rPr>
          <w:b/>
          <w:sz w:val="28"/>
          <w:szCs w:val="28"/>
        </w:rPr>
        <w:t>ПОСТАНОВЛЕНИЕ</w:t>
      </w:r>
    </w:p>
    <w:p w:rsidR="00074C7B" w:rsidRPr="00186BEB" w:rsidRDefault="003C7267" w:rsidP="00074C7B">
      <w:pPr>
        <w:jc w:val="center"/>
        <w:rPr>
          <w:b/>
          <w:sz w:val="28"/>
          <w:szCs w:val="28"/>
        </w:rPr>
      </w:pPr>
      <w:r>
        <w:rPr>
          <w:b/>
          <w:sz w:val="28"/>
          <w:szCs w:val="28"/>
        </w:rPr>
        <w:t xml:space="preserve"> 20.05</w:t>
      </w:r>
      <w:r w:rsidR="00074C7B">
        <w:rPr>
          <w:b/>
          <w:sz w:val="28"/>
          <w:szCs w:val="28"/>
        </w:rPr>
        <w:t>.2022</w:t>
      </w:r>
      <w:r w:rsidR="00074C7B" w:rsidRPr="00186BEB">
        <w:rPr>
          <w:b/>
          <w:sz w:val="28"/>
          <w:szCs w:val="28"/>
        </w:rPr>
        <w:t xml:space="preserve"> года                                  </w:t>
      </w:r>
      <w:r w:rsidR="00074C7B">
        <w:rPr>
          <w:b/>
          <w:sz w:val="28"/>
          <w:szCs w:val="28"/>
        </w:rPr>
        <w:t xml:space="preserve">                </w:t>
      </w:r>
      <w:r w:rsidR="00074C7B" w:rsidRPr="00186BEB">
        <w:rPr>
          <w:b/>
          <w:sz w:val="28"/>
          <w:szCs w:val="28"/>
        </w:rPr>
        <w:t xml:space="preserve"> №</w:t>
      </w:r>
      <w:r>
        <w:rPr>
          <w:b/>
          <w:sz w:val="28"/>
          <w:szCs w:val="28"/>
        </w:rPr>
        <w:t xml:space="preserve"> 16</w:t>
      </w:r>
      <w:r w:rsidR="00074C7B" w:rsidRPr="00186BEB">
        <w:rPr>
          <w:b/>
          <w:sz w:val="28"/>
          <w:szCs w:val="28"/>
        </w:rPr>
        <w:t xml:space="preserve"> </w:t>
      </w:r>
    </w:p>
    <w:p w:rsidR="006E3784" w:rsidRPr="00061CF2" w:rsidRDefault="006E3784" w:rsidP="00061CF2">
      <w:pPr>
        <w:jc w:val="both"/>
        <w:rPr>
          <w:b/>
          <w:sz w:val="28"/>
          <w:szCs w:val="28"/>
        </w:rPr>
      </w:pPr>
    </w:p>
    <w:p w:rsidR="003C7267" w:rsidRPr="00CB59A2" w:rsidRDefault="006E3784" w:rsidP="003C7267">
      <w:pPr>
        <w:jc w:val="center"/>
        <w:rPr>
          <w:b/>
          <w:sz w:val="28"/>
          <w:szCs w:val="28"/>
        </w:rPr>
      </w:pPr>
      <w:r w:rsidRPr="00061CF2">
        <w:rPr>
          <w:b/>
          <w:sz w:val="28"/>
          <w:szCs w:val="28"/>
        </w:rPr>
        <w:t xml:space="preserve">О внесении изменений </w:t>
      </w:r>
      <w:r w:rsidR="003C4719">
        <w:rPr>
          <w:b/>
          <w:sz w:val="28"/>
          <w:szCs w:val="28"/>
        </w:rPr>
        <w:t xml:space="preserve">и дополнений </w:t>
      </w:r>
      <w:r w:rsidR="003C7267">
        <w:rPr>
          <w:b/>
          <w:sz w:val="28"/>
          <w:szCs w:val="28"/>
        </w:rPr>
        <w:t>в постановление от 10</w:t>
      </w:r>
      <w:r w:rsidRPr="00061CF2">
        <w:rPr>
          <w:b/>
          <w:sz w:val="28"/>
          <w:szCs w:val="28"/>
        </w:rPr>
        <w:t>.0</w:t>
      </w:r>
      <w:r w:rsidR="003C7267">
        <w:rPr>
          <w:b/>
          <w:sz w:val="28"/>
          <w:szCs w:val="28"/>
        </w:rPr>
        <w:t>1</w:t>
      </w:r>
      <w:r w:rsidRPr="00061CF2">
        <w:rPr>
          <w:b/>
          <w:sz w:val="28"/>
          <w:szCs w:val="28"/>
        </w:rPr>
        <w:t>.20</w:t>
      </w:r>
      <w:r w:rsidR="003C7267">
        <w:rPr>
          <w:b/>
          <w:sz w:val="28"/>
          <w:szCs w:val="28"/>
        </w:rPr>
        <w:t>22</w:t>
      </w:r>
      <w:r w:rsidRPr="00061CF2">
        <w:rPr>
          <w:b/>
          <w:sz w:val="28"/>
          <w:szCs w:val="28"/>
        </w:rPr>
        <w:t xml:space="preserve"> года </w:t>
      </w:r>
      <w:r w:rsidR="004516FE">
        <w:rPr>
          <w:b/>
          <w:sz w:val="28"/>
          <w:szCs w:val="28"/>
        </w:rPr>
        <w:t xml:space="preserve"> </w:t>
      </w:r>
      <w:r w:rsidR="004516FE" w:rsidRPr="00061CF2">
        <w:rPr>
          <w:b/>
          <w:sz w:val="28"/>
          <w:szCs w:val="28"/>
        </w:rPr>
        <w:t xml:space="preserve">№ 1 </w:t>
      </w:r>
      <w:r w:rsidRPr="00061CF2">
        <w:rPr>
          <w:b/>
          <w:sz w:val="28"/>
          <w:szCs w:val="28"/>
        </w:rPr>
        <w:t>«</w:t>
      </w:r>
      <w:r w:rsidR="003C7267" w:rsidRPr="00CB59A2">
        <w:rPr>
          <w:b/>
          <w:sz w:val="28"/>
          <w:szCs w:val="28"/>
        </w:rPr>
        <w:t>Об утверждении административного регламента предоставления муниципальной услуги</w:t>
      </w:r>
    </w:p>
    <w:p w:rsidR="003C7267" w:rsidRDefault="003C7267" w:rsidP="003C7267">
      <w:pPr>
        <w:jc w:val="center"/>
        <w:rPr>
          <w:b/>
          <w:sz w:val="28"/>
          <w:szCs w:val="28"/>
        </w:rPr>
      </w:pPr>
      <w:r w:rsidRPr="00CB59A2">
        <w:rPr>
          <w:b/>
          <w:sz w:val="28"/>
          <w:szCs w:val="28"/>
        </w:rPr>
        <w:t>«</w:t>
      </w:r>
      <w:r w:rsidRPr="00CB59A2">
        <w:rPr>
          <w:b/>
          <w:bCs/>
          <w:sz w:val="28"/>
          <w:szCs w:val="28"/>
        </w:rPr>
        <w:t>Выдача ордеров на проведение земляных работ</w:t>
      </w:r>
      <w:r w:rsidRPr="00CB59A2">
        <w:rPr>
          <w:b/>
          <w:sz w:val="28"/>
          <w:szCs w:val="28"/>
        </w:rPr>
        <w:t>»</w:t>
      </w:r>
    </w:p>
    <w:p w:rsidR="006E3784" w:rsidRPr="00061CF2" w:rsidRDefault="006E3784" w:rsidP="00061CF2">
      <w:pPr>
        <w:ind w:firstLine="708"/>
        <w:jc w:val="both"/>
        <w:rPr>
          <w:b/>
          <w:sz w:val="28"/>
          <w:szCs w:val="28"/>
        </w:rPr>
      </w:pPr>
    </w:p>
    <w:p w:rsidR="006E3784" w:rsidRPr="00061CF2" w:rsidRDefault="006E3784" w:rsidP="00061CF2">
      <w:pPr>
        <w:jc w:val="both"/>
        <w:rPr>
          <w:b/>
          <w:sz w:val="28"/>
          <w:szCs w:val="28"/>
        </w:rPr>
      </w:pPr>
    </w:p>
    <w:p w:rsidR="003C7267" w:rsidRDefault="00013A45" w:rsidP="002915E1">
      <w:pPr>
        <w:shd w:val="clear" w:color="auto" w:fill="FFFFFF"/>
        <w:jc w:val="both"/>
        <w:rPr>
          <w:sz w:val="28"/>
          <w:szCs w:val="28"/>
        </w:rPr>
      </w:pPr>
      <w:r>
        <w:rPr>
          <w:sz w:val="28"/>
          <w:szCs w:val="28"/>
        </w:rPr>
        <w:t xml:space="preserve">           </w:t>
      </w:r>
      <w:r w:rsidR="003C7267" w:rsidRPr="00CB59A2">
        <w:rPr>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(с изменениями и дополнениями),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 403 от 30.04.2014 г. «Об исчерпывающем перечне процедур в сфере жилищного строительства», Уставом Раменского сельского поселения Палехского муниципального района, </w:t>
      </w:r>
      <w:r>
        <w:rPr>
          <w:sz w:val="28"/>
          <w:szCs w:val="28"/>
        </w:rPr>
        <w:t xml:space="preserve">экспертным заключением  отдела ведения регистра муниципальных нормативных правовых актов главного правового управления Правительства Ивановской области от 19.04.2022 № 975 </w:t>
      </w:r>
      <w:r w:rsidR="003C7267">
        <w:rPr>
          <w:sz w:val="28"/>
          <w:szCs w:val="28"/>
        </w:rPr>
        <w:t>А</w:t>
      </w:r>
      <w:r w:rsidR="003C7267" w:rsidRPr="00F20321">
        <w:rPr>
          <w:sz w:val="28"/>
          <w:szCs w:val="28"/>
        </w:rPr>
        <w:t xml:space="preserve">дминистрация </w:t>
      </w:r>
      <w:r w:rsidR="003C7267">
        <w:rPr>
          <w:sz w:val="28"/>
          <w:szCs w:val="28"/>
        </w:rPr>
        <w:t>Раменского</w:t>
      </w:r>
      <w:r w:rsidR="003C7267" w:rsidRPr="00F20321">
        <w:rPr>
          <w:sz w:val="28"/>
          <w:szCs w:val="28"/>
        </w:rPr>
        <w:t xml:space="preserve"> сельского поселения </w:t>
      </w:r>
      <w:r w:rsidR="003C7267">
        <w:rPr>
          <w:sz w:val="28"/>
          <w:szCs w:val="28"/>
        </w:rPr>
        <w:t>Палехского муниципального района</w:t>
      </w:r>
    </w:p>
    <w:p w:rsidR="006E3784" w:rsidRPr="00061CF2" w:rsidRDefault="006E3784" w:rsidP="00061CF2">
      <w:pPr>
        <w:ind w:firstLine="708"/>
        <w:jc w:val="both"/>
        <w:rPr>
          <w:sz w:val="28"/>
          <w:szCs w:val="28"/>
        </w:rPr>
      </w:pPr>
    </w:p>
    <w:p w:rsidR="006E3784" w:rsidRPr="00061CF2" w:rsidRDefault="006E3784" w:rsidP="00061CF2">
      <w:pPr>
        <w:tabs>
          <w:tab w:val="left" w:pos="3300"/>
        </w:tabs>
        <w:jc w:val="both"/>
        <w:rPr>
          <w:b/>
          <w:sz w:val="28"/>
          <w:szCs w:val="28"/>
        </w:rPr>
      </w:pPr>
      <w:r w:rsidRPr="00061CF2">
        <w:rPr>
          <w:sz w:val="28"/>
          <w:szCs w:val="28"/>
        </w:rPr>
        <w:tab/>
      </w:r>
      <w:r w:rsidRPr="00061CF2">
        <w:rPr>
          <w:b/>
          <w:sz w:val="28"/>
          <w:szCs w:val="28"/>
        </w:rPr>
        <w:t>ПОСТАНОВЛЯЕТ:</w:t>
      </w:r>
    </w:p>
    <w:p w:rsidR="006E3784" w:rsidRPr="00061CF2" w:rsidRDefault="006E3784" w:rsidP="00061CF2">
      <w:pPr>
        <w:jc w:val="both"/>
        <w:rPr>
          <w:sz w:val="28"/>
          <w:szCs w:val="28"/>
        </w:rPr>
      </w:pPr>
    </w:p>
    <w:p w:rsidR="00580026" w:rsidRDefault="00E25C54" w:rsidP="00E25C54">
      <w:pPr>
        <w:pStyle w:val="a3"/>
        <w:numPr>
          <w:ilvl w:val="0"/>
          <w:numId w:val="1"/>
        </w:numPr>
        <w:tabs>
          <w:tab w:val="clear" w:pos="480"/>
          <w:tab w:val="num" w:pos="0"/>
        </w:tabs>
        <w:ind w:left="0" w:firstLine="120"/>
        <w:jc w:val="both"/>
        <w:rPr>
          <w:sz w:val="28"/>
          <w:szCs w:val="28"/>
        </w:rPr>
      </w:pPr>
      <w:r w:rsidRPr="00E25C54">
        <w:rPr>
          <w:sz w:val="28"/>
          <w:szCs w:val="28"/>
        </w:rPr>
        <w:t>Внести изменения</w:t>
      </w:r>
      <w:r w:rsidR="00013A45" w:rsidRPr="00E25C54">
        <w:rPr>
          <w:sz w:val="28"/>
          <w:szCs w:val="28"/>
        </w:rPr>
        <w:t xml:space="preserve"> </w:t>
      </w:r>
      <w:r w:rsidRPr="00E25C54">
        <w:rPr>
          <w:sz w:val="28"/>
          <w:szCs w:val="28"/>
        </w:rPr>
        <w:t>и дополнения</w:t>
      </w:r>
      <w:r w:rsidR="00013A45" w:rsidRPr="00E25C54">
        <w:rPr>
          <w:sz w:val="28"/>
          <w:szCs w:val="28"/>
        </w:rPr>
        <w:t xml:space="preserve"> в постановление от 10.01.2022 года  № 1 «Об утверждении административного регламента предоставления муниципальной услуги</w:t>
      </w:r>
      <w:r>
        <w:rPr>
          <w:sz w:val="28"/>
          <w:szCs w:val="28"/>
        </w:rPr>
        <w:t xml:space="preserve"> </w:t>
      </w:r>
      <w:r w:rsidR="00013A45" w:rsidRPr="00E25C54">
        <w:rPr>
          <w:sz w:val="28"/>
          <w:szCs w:val="28"/>
        </w:rPr>
        <w:t>«</w:t>
      </w:r>
      <w:r w:rsidR="00013A45" w:rsidRPr="00E25C54">
        <w:rPr>
          <w:bCs/>
          <w:sz w:val="28"/>
          <w:szCs w:val="28"/>
        </w:rPr>
        <w:t>Выдача ордеров на проведение земляных работ</w:t>
      </w:r>
      <w:r w:rsidR="00013A45" w:rsidRPr="00E25C54">
        <w:rPr>
          <w:sz w:val="28"/>
          <w:szCs w:val="28"/>
        </w:rPr>
        <w:t>»</w:t>
      </w:r>
      <w:r w:rsidR="00A722FC">
        <w:rPr>
          <w:sz w:val="28"/>
          <w:szCs w:val="28"/>
        </w:rPr>
        <w:t>.</w:t>
      </w:r>
      <w:r w:rsidR="008256C6">
        <w:rPr>
          <w:sz w:val="28"/>
          <w:szCs w:val="28"/>
        </w:rPr>
        <w:t xml:space="preserve"> (Приложение)</w:t>
      </w:r>
    </w:p>
    <w:p w:rsidR="00A722FC" w:rsidRPr="00A722FC" w:rsidRDefault="00A722FC" w:rsidP="00A722FC">
      <w:pPr>
        <w:pStyle w:val="a3"/>
        <w:numPr>
          <w:ilvl w:val="0"/>
          <w:numId w:val="1"/>
        </w:numPr>
        <w:spacing w:line="276" w:lineRule="auto"/>
        <w:jc w:val="both"/>
        <w:rPr>
          <w:sz w:val="28"/>
          <w:szCs w:val="28"/>
        </w:rPr>
      </w:pPr>
      <w:r>
        <w:rPr>
          <w:sz w:val="28"/>
          <w:szCs w:val="28"/>
        </w:rPr>
        <w:t>Обнародовать данное постановление в соответствии с  Уставом</w:t>
      </w:r>
      <w:r w:rsidRPr="00A722FC">
        <w:rPr>
          <w:sz w:val="28"/>
          <w:szCs w:val="28"/>
        </w:rPr>
        <w:t xml:space="preserve"> Раменского сельского поселения</w:t>
      </w:r>
    </w:p>
    <w:p w:rsidR="00A722FC" w:rsidRPr="00A50AA1" w:rsidRDefault="00A722FC" w:rsidP="00A50AA1">
      <w:pPr>
        <w:spacing w:line="276" w:lineRule="auto"/>
        <w:ind w:left="120"/>
        <w:jc w:val="both"/>
        <w:rPr>
          <w:sz w:val="28"/>
          <w:szCs w:val="28"/>
        </w:rPr>
      </w:pPr>
      <w:r w:rsidRPr="00A50AA1">
        <w:rPr>
          <w:sz w:val="28"/>
          <w:szCs w:val="28"/>
        </w:rPr>
        <w:t>3. Контроль за исполнением настоящего постановления оставляю за собой.</w:t>
      </w:r>
    </w:p>
    <w:p w:rsidR="002915E1" w:rsidRDefault="002915E1" w:rsidP="002915E1">
      <w:pPr>
        <w:jc w:val="both"/>
        <w:rPr>
          <w:b/>
          <w:sz w:val="28"/>
          <w:szCs w:val="28"/>
        </w:rPr>
      </w:pPr>
    </w:p>
    <w:p w:rsidR="00A722FC" w:rsidRPr="002915E1" w:rsidRDefault="00A722FC" w:rsidP="002915E1">
      <w:pPr>
        <w:jc w:val="both"/>
        <w:rPr>
          <w:sz w:val="28"/>
          <w:szCs w:val="28"/>
        </w:rPr>
      </w:pPr>
      <w:r w:rsidRPr="002915E1">
        <w:rPr>
          <w:b/>
          <w:sz w:val="28"/>
          <w:szCs w:val="28"/>
        </w:rPr>
        <w:t xml:space="preserve">Глава </w:t>
      </w:r>
    </w:p>
    <w:p w:rsidR="00A722FC" w:rsidRPr="00A50AA1" w:rsidRDefault="00A722FC" w:rsidP="002915E1">
      <w:pPr>
        <w:rPr>
          <w:b/>
          <w:sz w:val="28"/>
          <w:szCs w:val="28"/>
        </w:rPr>
      </w:pPr>
      <w:r w:rsidRPr="00A50AA1">
        <w:rPr>
          <w:b/>
          <w:sz w:val="28"/>
          <w:szCs w:val="28"/>
        </w:rPr>
        <w:t>Раменского сельского поселения</w:t>
      </w:r>
      <w:r w:rsidRPr="00A50AA1">
        <w:rPr>
          <w:b/>
          <w:sz w:val="28"/>
          <w:szCs w:val="28"/>
        </w:rPr>
        <w:tab/>
      </w:r>
      <w:r w:rsidRPr="00A50AA1">
        <w:rPr>
          <w:b/>
          <w:sz w:val="28"/>
          <w:szCs w:val="28"/>
        </w:rPr>
        <w:tab/>
      </w:r>
      <w:r w:rsidRPr="00A50AA1">
        <w:rPr>
          <w:b/>
          <w:sz w:val="28"/>
          <w:szCs w:val="28"/>
        </w:rPr>
        <w:tab/>
        <w:t xml:space="preserve">                     Т.В.Молотова</w:t>
      </w:r>
    </w:p>
    <w:p w:rsidR="00A722FC" w:rsidRPr="00A722FC" w:rsidRDefault="00A722FC" w:rsidP="008256C6">
      <w:pPr>
        <w:pStyle w:val="a3"/>
        <w:widowControl w:val="0"/>
        <w:shd w:val="clear" w:color="auto" w:fill="FFFFFF"/>
        <w:autoSpaceDE w:val="0"/>
        <w:autoSpaceDN w:val="0"/>
        <w:adjustRightInd w:val="0"/>
        <w:ind w:left="480"/>
        <w:jc w:val="both"/>
        <w:rPr>
          <w:rFonts w:ascii="Times New Roman CYR" w:hAnsi="Times New Roman CYR" w:cs="Times New Roman CYR"/>
        </w:rPr>
      </w:pPr>
    </w:p>
    <w:p w:rsidR="00A722FC" w:rsidRDefault="00A722FC" w:rsidP="008256C6">
      <w:pPr>
        <w:pStyle w:val="a3"/>
        <w:ind w:left="120"/>
        <w:jc w:val="both"/>
        <w:rPr>
          <w:sz w:val="28"/>
          <w:szCs w:val="28"/>
        </w:rPr>
      </w:pPr>
    </w:p>
    <w:p w:rsidR="008256C6" w:rsidRDefault="008256C6" w:rsidP="008256C6">
      <w:pPr>
        <w:widowControl w:val="0"/>
        <w:shd w:val="clear" w:color="auto" w:fill="FFFFFF"/>
        <w:autoSpaceDE w:val="0"/>
        <w:autoSpaceDN w:val="0"/>
        <w:adjustRightInd w:val="0"/>
        <w:jc w:val="right"/>
        <w:rPr>
          <w:rFonts w:ascii="Times New Roman CYR" w:hAnsi="Times New Roman CYR" w:cs="Times New Roman CYR"/>
        </w:rPr>
      </w:pPr>
    </w:p>
    <w:p w:rsidR="008256C6" w:rsidRPr="00CB4A59" w:rsidRDefault="008256C6" w:rsidP="008256C6">
      <w:pPr>
        <w:widowControl w:val="0"/>
        <w:shd w:val="clear" w:color="auto" w:fill="FFFFFF"/>
        <w:autoSpaceDE w:val="0"/>
        <w:autoSpaceDN w:val="0"/>
        <w:adjustRightInd w:val="0"/>
        <w:jc w:val="right"/>
        <w:rPr>
          <w:rFonts w:ascii="Times New Roman CYR" w:hAnsi="Times New Roman CYR" w:cs="Times New Roman CYR"/>
        </w:rPr>
      </w:pPr>
      <w:r>
        <w:rPr>
          <w:rFonts w:ascii="Times New Roman CYR" w:hAnsi="Times New Roman CYR" w:cs="Times New Roman CYR"/>
        </w:rPr>
        <w:lastRenderedPageBreak/>
        <w:t>Приложение к постановлению</w:t>
      </w:r>
    </w:p>
    <w:p w:rsidR="008256C6" w:rsidRDefault="008256C6" w:rsidP="008256C6">
      <w:pPr>
        <w:jc w:val="right"/>
        <w:rPr>
          <w:rFonts w:ascii="Times New Roman CYR" w:hAnsi="Times New Roman CYR" w:cs="Times New Roman CYR"/>
        </w:rPr>
      </w:pPr>
      <w:r>
        <w:rPr>
          <w:rFonts w:ascii="Times New Roman CYR" w:hAnsi="Times New Roman CYR" w:cs="Times New Roman CYR"/>
        </w:rPr>
        <w:t>Администрации Раменского сельского поселения</w:t>
      </w:r>
    </w:p>
    <w:p w:rsidR="008256C6" w:rsidRDefault="008256C6" w:rsidP="008256C6">
      <w:pPr>
        <w:jc w:val="right"/>
        <w:rPr>
          <w:rFonts w:ascii="Times New Roman CYR" w:hAnsi="Times New Roman CYR" w:cs="Times New Roman CYR"/>
        </w:rPr>
      </w:pPr>
      <w:r>
        <w:rPr>
          <w:rFonts w:ascii="Times New Roman CYR" w:hAnsi="Times New Roman CYR" w:cs="Times New Roman CYR"/>
        </w:rPr>
        <w:t xml:space="preserve"> № 1 от  10.01.2022 г.</w:t>
      </w:r>
    </w:p>
    <w:p w:rsidR="008256C6" w:rsidRDefault="008256C6" w:rsidP="008256C6">
      <w:pPr>
        <w:jc w:val="right"/>
        <w:rPr>
          <w:rFonts w:ascii="Times New Roman CYR" w:hAnsi="Times New Roman CYR" w:cs="Times New Roman CYR"/>
        </w:rPr>
      </w:pPr>
    </w:p>
    <w:p w:rsidR="008256C6" w:rsidRPr="004A46F3" w:rsidRDefault="008256C6" w:rsidP="008256C6">
      <w:pPr>
        <w:jc w:val="center"/>
        <w:rPr>
          <w:b/>
        </w:rPr>
      </w:pPr>
      <w:r w:rsidRPr="004A46F3">
        <w:rPr>
          <w:b/>
        </w:rPr>
        <w:t>О внесении изменений и дополнений в постановление от 10.01.2022 года  № 1 «Об утверждении административного регламента предоставления муниципальной услуги «</w:t>
      </w:r>
      <w:r w:rsidRPr="004A46F3">
        <w:rPr>
          <w:b/>
          <w:bCs/>
        </w:rPr>
        <w:t>Выдача ордеров на проведение земляных работ</w:t>
      </w:r>
      <w:r w:rsidRPr="004A46F3">
        <w:rPr>
          <w:b/>
        </w:rPr>
        <w:t>»</w:t>
      </w:r>
    </w:p>
    <w:p w:rsidR="008256C6" w:rsidRPr="00CB4A59" w:rsidRDefault="008256C6" w:rsidP="008256C6">
      <w:pPr>
        <w:jc w:val="center"/>
        <w:rPr>
          <w:b/>
          <w:bCs/>
        </w:rPr>
      </w:pPr>
    </w:p>
    <w:p w:rsidR="008256C6" w:rsidRPr="00E25C54" w:rsidRDefault="008256C6" w:rsidP="008256C6">
      <w:pPr>
        <w:pStyle w:val="a3"/>
        <w:ind w:left="120"/>
        <w:jc w:val="both"/>
        <w:rPr>
          <w:sz w:val="28"/>
          <w:szCs w:val="28"/>
        </w:rPr>
      </w:pPr>
    </w:p>
    <w:p w:rsidR="009D214B" w:rsidRPr="008256C6" w:rsidRDefault="003C4719" w:rsidP="008256C6">
      <w:pPr>
        <w:pStyle w:val="a3"/>
        <w:numPr>
          <w:ilvl w:val="0"/>
          <w:numId w:val="3"/>
        </w:numPr>
        <w:jc w:val="both"/>
        <w:rPr>
          <w:b/>
          <w:i/>
          <w:sz w:val="28"/>
          <w:szCs w:val="28"/>
        </w:rPr>
      </w:pPr>
      <w:r w:rsidRPr="008256C6">
        <w:rPr>
          <w:i/>
          <w:sz w:val="28"/>
          <w:szCs w:val="28"/>
        </w:rPr>
        <w:t xml:space="preserve"> </w:t>
      </w:r>
      <w:r w:rsidR="006E3784" w:rsidRPr="008256C6">
        <w:rPr>
          <w:b/>
          <w:i/>
        </w:rPr>
        <w:t>П</w:t>
      </w:r>
      <w:r w:rsidR="00061CF2" w:rsidRPr="008256C6">
        <w:rPr>
          <w:b/>
          <w:i/>
        </w:rPr>
        <w:t xml:space="preserve">ункт </w:t>
      </w:r>
      <w:r w:rsidR="00E25C54" w:rsidRPr="008256C6">
        <w:rPr>
          <w:b/>
          <w:i/>
        </w:rPr>
        <w:t>5.</w:t>
      </w:r>
      <w:r w:rsidR="00061CF2" w:rsidRPr="008256C6">
        <w:rPr>
          <w:b/>
          <w:i/>
        </w:rPr>
        <w:t>1.</w:t>
      </w:r>
      <w:r w:rsidR="00873255" w:rsidRPr="008256C6">
        <w:rPr>
          <w:b/>
          <w:i/>
        </w:rPr>
        <w:t xml:space="preserve"> </w:t>
      </w:r>
      <w:r w:rsidR="00E25C54" w:rsidRPr="008256C6">
        <w:rPr>
          <w:b/>
          <w:i/>
        </w:rPr>
        <w:t>Регламента</w:t>
      </w:r>
      <w:r w:rsidR="00873255" w:rsidRPr="008256C6">
        <w:rPr>
          <w:b/>
          <w:i/>
        </w:rPr>
        <w:t xml:space="preserve"> </w:t>
      </w:r>
      <w:r w:rsidR="006E3784" w:rsidRPr="008256C6">
        <w:rPr>
          <w:b/>
          <w:i/>
        </w:rPr>
        <w:t>изложить в новой редакции</w:t>
      </w:r>
      <w:r w:rsidR="006E3784" w:rsidRPr="008256C6">
        <w:rPr>
          <w:i/>
          <w:sz w:val="28"/>
          <w:szCs w:val="28"/>
        </w:rPr>
        <w:t xml:space="preserve">: </w:t>
      </w:r>
    </w:p>
    <w:p w:rsidR="00E25C54" w:rsidRPr="00FB51F5" w:rsidRDefault="00FB51F5" w:rsidP="00FB51F5">
      <w:pPr>
        <w:pStyle w:val="s1"/>
        <w:shd w:val="clear" w:color="auto" w:fill="FFFFFF"/>
        <w:spacing w:before="0" w:beforeAutospacing="0" w:after="0" w:afterAutospacing="0" w:line="276" w:lineRule="auto"/>
        <w:jc w:val="both"/>
      </w:pPr>
      <w:r>
        <w:t xml:space="preserve">5.1 </w:t>
      </w:r>
      <w:r w:rsidR="00E25C54" w:rsidRPr="00FB51F5">
        <w:t>Заявитель может обратиться с жалобой в том числе в следующих случаях:</w:t>
      </w:r>
    </w:p>
    <w:p w:rsidR="00FB51F5" w:rsidRPr="00FB51F5" w:rsidRDefault="00E25C54" w:rsidP="00FB51F5">
      <w:pPr>
        <w:pStyle w:val="s1"/>
        <w:shd w:val="clear" w:color="auto" w:fill="FFFFFF"/>
        <w:spacing w:before="0" w:beforeAutospacing="0" w:after="0" w:afterAutospacing="0" w:line="276" w:lineRule="auto"/>
        <w:jc w:val="both"/>
      </w:pPr>
      <w:r w:rsidRPr="00FB51F5">
        <w:t>1) нарушение срока регистрации запроса о предоставлении государственной или муниципальной услуги, запроса;</w:t>
      </w:r>
    </w:p>
    <w:p w:rsidR="00E25C54" w:rsidRPr="00FB51F5" w:rsidRDefault="00E25C54" w:rsidP="00FB51F5">
      <w:pPr>
        <w:pStyle w:val="s1"/>
        <w:shd w:val="clear" w:color="auto" w:fill="FFFFFF"/>
        <w:spacing w:before="0" w:beforeAutospacing="0" w:after="0" w:afterAutospacing="0" w:line="276" w:lineRule="auto"/>
        <w:jc w:val="both"/>
      </w:pPr>
      <w:r w:rsidRPr="00FB51F5">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 w:anchor="block_160013" w:history="1">
        <w:r w:rsidRPr="00FB51F5">
          <w:rPr>
            <w:rStyle w:val="a4"/>
            <w:color w:val="auto"/>
            <w:u w:val="none"/>
          </w:rPr>
          <w:t>частью 1.3 статьи 16</w:t>
        </w:r>
      </w:hyperlink>
      <w:r w:rsidRPr="00FB51F5">
        <w:t> </w:t>
      </w:r>
      <w:r w:rsidR="00FB51F5" w:rsidRPr="00FB51F5">
        <w:t>Федерального закона от 27 июля 2010 г. N  210-ФЗ "Об организации предоставления государственных и муниципальных услуг";</w:t>
      </w:r>
    </w:p>
    <w:p w:rsidR="00E25C54" w:rsidRPr="00FB51F5" w:rsidRDefault="00E25C54" w:rsidP="00FB51F5">
      <w:pPr>
        <w:pStyle w:val="s1"/>
        <w:shd w:val="clear" w:color="auto" w:fill="FFFFFF"/>
        <w:spacing w:before="0" w:beforeAutospacing="0" w:after="0" w:afterAutospacing="0" w:line="276" w:lineRule="auto"/>
        <w:jc w:val="both"/>
      </w:pPr>
      <w:r w:rsidRPr="00FB51F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B51F5" w:rsidRPr="00FB51F5" w:rsidRDefault="00E25C54" w:rsidP="00FB51F5">
      <w:pPr>
        <w:pStyle w:val="s1"/>
        <w:shd w:val="clear" w:color="auto" w:fill="FFFFFF"/>
        <w:spacing w:before="0" w:beforeAutospacing="0" w:after="0" w:afterAutospacing="0" w:line="276" w:lineRule="auto"/>
        <w:jc w:val="both"/>
      </w:pPr>
      <w:r w:rsidRPr="00FB51F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25C54" w:rsidRPr="00FB51F5" w:rsidRDefault="00E25C54" w:rsidP="00FB51F5">
      <w:pPr>
        <w:pStyle w:val="s1"/>
        <w:shd w:val="clear" w:color="auto" w:fill="FFFFFF"/>
        <w:spacing w:before="0" w:beforeAutospacing="0" w:after="0" w:afterAutospacing="0" w:line="276" w:lineRule="auto"/>
        <w:jc w:val="both"/>
      </w:pPr>
      <w:r w:rsidRPr="00FB51F5">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block_160013" w:history="1">
        <w:r w:rsidRPr="00FB51F5">
          <w:rPr>
            <w:rStyle w:val="a4"/>
            <w:color w:val="auto"/>
            <w:u w:val="none"/>
          </w:rPr>
          <w:t>частью 1.3 статьи 16</w:t>
        </w:r>
      </w:hyperlink>
      <w:r w:rsidRPr="00FB51F5">
        <w:t> </w:t>
      </w:r>
      <w:r w:rsidR="00FB51F5" w:rsidRPr="00FB51F5">
        <w:t>Федерального закона от 27 июля 2010 г. N  210-ФЗ "Об организации предоставления государственных и муниципальных услуг"</w:t>
      </w:r>
      <w:r w:rsidRPr="00FB51F5">
        <w:t>;</w:t>
      </w:r>
    </w:p>
    <w:p w:rsidR="00E25C54" w:rsidRPr="00FB51F5" w:rsidRDefault="00E25C54" w:rsidP="00FB51F5">
      <w:pPr>
        <w:pStyle w:val="s1"/>
        <w:shd w:val="clear" w:color="auto" w:fill="FFFFFF"/>
        <w:spacing w:before="0" w:beforeAutospacing="0" w:after="0" w:afterAutospacing="0" w:line="276" w:lineRule="auto"/>
        <w:jc w:val="both"/>
      </w:pPr>
      <w:r w:rsidRPr="00FB51F5">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5C54" w:rsidRPr="00FB51F5" w:rsidRDefault="00E25C54" w:rsidP="00FB51F5">
      <w:pPr>
        <w:pStyle w:val="s1"/>
        <w:shd w:val="clear" w:color="auto" w:fill="FFFFFF"/>
        <w:spacing w:before="0" w:beforeAutospacing="0" w:after="0" w:afterAutospacing="0" w:line="276" w:lineRule="auto"/>
        <w:jc w:val="both"/>
      </w:pPr>
      <w:r w:rsidRPr="00FB51F5">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anchor="block_16011" w:history="1">
        <w:r w:rsidRPr="00FB51F5">
          <w:rPr>
            <w:rStyle w:val="a4"/>
            <w:color w:val="auto"/>
            <w:u w:val="none"/>
          </w:rPr>
          <w:t>частью 1.1 статьи 16</w:t>
        </w:r>
      </w:hyperlink>
      <w:r w:rsidRPr="00FB51F5">
        <w:t> </w:t>
      </w:r>
      <w:r w:rsidR="00FB51F5" w:rsidRPr="00FB51F5">
        <w:t>Федерального закона от 27 июля 2010 г. N  210-ФЗ "Об организации предоставления государственных и муниципальных услуг"</w:t>
      </w:r>
      <w:r w:rsidRPr="00FB51F5">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block_160013" w:history="1">
        <w:r w:rsidRPr="00FB51F5">
          <w:rPr>
            <w:rStyle w:val="a4"/>
            <w:color w:val="auto"/>
            <w:u w:val="none"/>
          </w:rPr>
          <w:t>частью 1.3 статьи 16</w:t>
        </w:r>
      </w:hyperlink>
      <w:r w:rsidRPr="00FB51F5">
        <w:t> </w:t>
      </w:r>
      <w:r w:rsidR="00FB51F5" w:rsidRPr="00FB51F5">
        <w:t>Федерального закона от 27 июля 2010 г. N  210-ФЗ "Об организации предоставления государственных и муниципальных услуг";</w:t>
      </w:r>
    </w:p>
    <w:p w:rsidR="00E25C54" w:rsidRPr="00FB51F5" w:rsidRDefault="00E25C54" w:rsidP="00FB51F5">
      <w:pPr>
        <w:pStyle w:val="s1"/>
        <w:shd w:val="clear" w:color="auto" w:fill="FFFFFF"/>
        <w:spacing w:before="0" w:beforeAutospacing="0" w:after="0" w:afterAutospacing="0" w:line="276" w:lineRule="auto"/>
        <w:jc w:val="both"/>
      </w:pPr>
      <w:r w:rsidRPr="00FB51F5">
        <w:t>8) нарушение срока или порядка выдачи документов по результатам предоставления государственной или муниципальной услуги;</w:t>
      </w:r>
    </w:p>
    <w:p w:rsidR="00E25C54" w:rsidRPr="00FB51F5" w:rsidRDefault="00E25C54" w:rsidP="00FB51F5">
      <w:pPr>
        <w:pStyle w:val="s1"/>
        <w:shd w:val="clear" w:color="auto" w:fill="FFFFFF"/>
        <w:spacing w:before="0" w:beforeAutospacing="0" w:after="0" w:afterAutospacing="0" w:line="276" w:lineRule="auto"/>
        <w:jc w:val="both"/>
      </w:pPr>
      <w:r w:rsidRPr="00FB51F5">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FB51F5">
          <w:rPr>
            <w:rStyle w:val="a4"/>
            <w:color w:val="auto"/>
            <w:u w:val="none"/>
          </w:rPr>
          <w:t>частью 1.3 статьи 16</w:t>
        </w:r>
      </w:hyperlink>
      <w:r w:rsidRPr="00FB51F5">
        <w:t> </w:t>
      </w:r>
      <w:r w:rsidR="00FB51F5" w:rsidRPr="00FB51F5">
        <w:t>Федерального закона от 27 июля 2010 г. N  210-ФЗ "Об организации предоставления государственных и муниципальных услуг";</w:t>
      </w:r>
      <w:r w:rsidRPr="00FB51F5">
        <w:t>;</w:t>
      </w:r>
    </w:p>
    <w:p w:rsidR="00FB51F5" w:rsidRDefault="00E25C54" w:rsidP="00FB51F5">
      <w:pPr>
        <w:pStyle w:val="s1"/>
        <w:shd w:val="clear" w:color="auto" w:fill="FFFFFF"/>
        <w:spacing w:before="0" w:beforeAutospacing="0" w:after="0" w:afterAutospacing="0" w:line="276" w:lineRule="auto"/>
        <w:jc w:val="both"/>
      </w:pPr>
      <w:r w:rsidRPr="00FB51F5">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block_7014" w:history="1">
        <w:r w:rsidRPr="00FB51F5">
          <w:rPr>
            <w:rStyle w:val="a4"/>
            <w:color w:val="auto"/>
            <w:u w:val="none"/>
          </w:rPr>
          <w:t>пунктом 4 части 1 статьи 7</w:t>
        </w:r>
      </w:hyperlink>
      <w:r w:rsidRPr="00FB51F5">
        <w:t> </w:t>
      </w:r>
      <w:r w:rsidR="00FB51F5" w:rsidRPr="00FB51F5">
        <w:t>Федерального закона от 27 июля 2010 г. N  210-ФЗ "Об организации предоставления государственных и муниципальных услуг"</w:t>
      </w:r>
      <w:r w:rsidRPr="00FB51F5">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FB51F5">
          <w:rPr>
            <w:rStyle w:val="a4"/>
            <w:color w:val="auto"/>
            <w:u w:val="none"/>
          </w:rPr>
          <w:t>частью 1.3 статьи 16</w:t>
        </w:r>
      </w:hyperlink>
      <w:r w:rsidRPr="00FB51F5">
        <w:t> </w:t>
      </w:r>
      <w:r w:rsidR="00FB51F5" w:rsidRPr="00FB51F5">
        <w:t>Федерального закона от 27 июля 2010 г. N  210-ФЗ "Об организации предоставления государственных и муниципальных услуг".</w:t>
      </w:r>
    </w:p>
    <w:p w:rsidR="005B49EB" w:rsidRPr="00FB51F5" w:rsidRDefault="005B49EB" w:rsidP="00FB51F5">
      <w:pPr>
        <w:pStyle w:val="s1"/>
        <w:shd w:val="clear" w:color="auto" w:fill="FFFFFF"/>
        <w:spacing w:before="0" w:beforeAutospacing="0" w:after="0" w:afterAutospacing="0" w:line="276" w:lineRule="auto"/>
        <w:jc w:val="both"/>
      </w:pPr>
    </w:p>
    <w:p w:rsidR="00FB51F5" w:rsidRPr="008256C6" w:rsidRDefault="00DD0871" w:rsidP="00DD0871">
      <w:pPr>
        <w:pStyle w:val="s1"/>
        <w:shd w:val="clear" w:color="auto" w:fill="FFFFFF"/>
        <w:spacing w:before="0" w:beforeAutospacing="0" w:after="0" w:afterAutospacing="0" w:line="276" w:lineRule="auto"/>
        <w:jc w:val="both"/>
        <w:rPr>
          <w:b/>
          <w:color w:val="464C55"/>
        </w:rPr>
      </w:pPr>
      <w:r>
        <w:rPr>
          <w:b/>
          <w:i/>
        </w:rPr>
        <w:lastRenderedPageBreak/>
        <w:t xml:space="preserve">     2. </w:t>
      </w:r>
      <w:r w:rsidR="00A722FC" w:rsidRPr="008256C6">
        <w:rPr>
          <w:b/>
          <w:i/>
        </w:rPr>
        <w:t>Пункт 5.2. Регламента изложить в новой редакции:</w:t>
      </w:r>
    </w:p>
    <w:p w:rsidR="00A722FC" w:rsidRDefault="00A722FC" w:rsidP="00DD0871">
      <w:pPr>
        <w:spacing w:line="276" w:lineRule="auto"/>
        <w:jc w:val="both"/>
      </w:pPr>
      <w:r w:rsidRPr="00A722FC">
        <w:t>5.2</w:t>
      </w:r>
      <w:r>
        <w:rPr>
          <w:sz w:val="28"/>
          <w:szCs w:val="28"/>
        </w:rPr>
        <w:t xml:space="preserve"> </w:t>
      </w:r>
      <w:r w:rsidRPr="00F42EEF">
        <w:t>.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anchor="dst100352" w:history="1">
        <w:r w:rsidRPr="00216719">
          <w:rPr>
            <w:color w:val="1A0DAB"/>
            <w:u w:val="single"/>
          </w:rPr>
          <w:t>частью 1.1 статьи 16</w:t>
        </w:r>
      </w:hyperlink>
      <w:r w:rsidRPr="00F42EEF">
        <w:t> </w:t>
      </w:r>
      <w:r w:rsidR="008256C6" w:rsidRPr="00FB51F5">
        <w:t>Федерального закона от 27 июля 2010 г. N  210-ФЗ "Об организации предоставления государственных и муниципальных услуг"</w:t>
      </w:r>
      <w:r w:rsidRPr="00F42EEF">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anchor="dst100352" w:history="1">
        <w:r w:rsidRPr="00216719">
          <w:rPr>
            <w:color w:val="1A0DAB"/>
            <w:u w:val="single"/>
          </w:rPr>
          <w:t>частью 1.1 статьи 16</w:t>
        </w:r>
      </w:hyperlink>
      <w:r w:rsidRPr="00F42EEF">
        <w:t> </w:t>
      </w:r>
      <w:r w:rsidR="008256C6" w:rsidRPr="00FB51F5">
        <w:t>Федерального закона от 27 июля 2010 г. N  210-ФЗ "Об организации предоставления государственных и муниципальных услуг"</w:t>
      </w:r>
      <w:r w:rsidRPr="00F42EEF">
        <w:t>, подаются руководителям этих организаций.</w:t>
      </w:r>
    </w:p>
    <w:p w:rsidR="005B49EB" w:rsidRDefault="005B49EB" w:rsidP="00DD0871">
      <w:pPr>
        <w:spacing w:line="276" w:lineRule="auto"/>
        <w:jc w:val="both"/>
      </w:pPr>
    </w:p>
    <w:p w:rsidR="00DD0871" w:rsidRDefault="00DD0871" w:rsidP="005B49EB">
      <w:pPr>
        <w:pStyle w:val="s1"/>
        <w:shd w:val="clear" w:color="auto" w:fill="FFFFFF"/>
        <w:spacing w:before="0" w:beforeAutospacing="0" w:after="0" w:afterAutospacing="0" w:line="276" w:lineRule="auto"/>
        <w:jc w:val="both"/>
        <w:rPr>
          <w:b/>
          <w:i/>
        </w:rPr>
      </w:pPr>
      <w:r>
        <w:rPr>
          <w:b/>
          <w:i/>
        </w:rPr>
        <w:t xml:space="preserve">    </w:t>
      </w:r>
      <w:r w:rsidR="005B49EB">
        <w:rPr>
          <w:b/>
          <w:i/>
        </w:rPr>
        <w:t xml:space="preserve">  </w:t>
      </w:r>
      <w:r w:rsidRPr="00DD0871">
        <w:rPr>
          <w:b/>
          <w:i/>
        </w:rPr>
        <w:t>3. Пункт</w:t>
      </w:r>
      <w:r w:rsidRPr="008256C6">
        <w:rPr>
          <w:b/>
          <w:i/>
        </w:rPr>
        <w:t xml:space="preserve"> 5.</w:t>
      </w:r>
      <w:r>
        <w:rPr>
          <w:b/>
          <w:i/>
        </w:rPr>
        <w:t>3</w:t>
      </w:r>
      <w:r w:rsidRPr="008256C6">
        <w:rPr>
          <w:b/>
          <w:i/>
        </w:rPr>
        <w:t>. Регламента изложить в новой редакции:</w:t>
      </w:r>
    </w:p>
    <w:p w:rsidR="00DD0871" w:rsidRPr="00F42EEF" w:rsidRDefault="00DD0871" w:rsidP="005B49EB">
      <w:pPr>
        <w:shd w:val="clear" w:color="auto" w:fill="FFFFFF"/>
        <w:spacing w:line="276" w:lineRule="auto"/>
        <w:jc w:val="both"/>
        <w:rPr>
          <w:color w:val="000000"/>
        </w:rPr>
      </w:pPr>
      <w:r w:rsidRPr="00F42EEF">
        <w:rPr>
          <w:color w:val="000000"/>
        </w:rPr>
        <w:t xml:space="preserve">5. </w:t>
      </w:r>
      <w:r>
        <w:rPr>
          <w:color w:val="000000"/>
        </w:rPr>
        <w:t>3.</w:t>
      </w:r>
      <w:r w:rsidRPr="00F42EEF">
        <w:rPr>
          <w:color w:val="000000"/>
        </w:rPr>
        <w:t>Жалоба должна содержать:</w:t>
      </w:r>
    </w:p>
    <w:p w:rsidR="00DD0871" w:rsidRPr="00F42EEF" w:rsidRDefault="00DD0871" w:rsidP="005B49EB">
      <w:pPr>
        <w:shd w:val="clear" w:color="auto" w:fill="FFFFFF"/>
        <w:spacing w:line="276" w:lineRule="auto"/>
        <w:jc w:val="both"/>
        <w:rPr>
          <w:color w:val="000000"/>
        </w:rPr>
      </w:pPr>
      <w:r w:rsidRPr="00F42EEF">
        <w:rPr>
          <w:color w:val="00000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4" w:anchor="dst100352" w:history="1">
        <w:r w:rsidRPr="00216719">
          <w:rPr>
            <w:color w:val="1A0DAB"/>
            <w:u w:val="single"/>
          </w:rPr>
          <w:t>частью 1.1 статьи 16</w:t>
        </w:r>
      </w:hyperlink>
      <w:r w:rsidRPr="00F42EEF">
        <w:rPr>
          <w:color w:val="000000"/>
        </w:rPr>
        <w:t> </w:t>
      </w:r>
      <w:r w:rsidRPr="00FB51F5">
        <w:t>Федерального закона от 27 июля 2010 г. N  210-ФЗ "Об организации предоставления государственных и муниципальных услуг"</w:t>
      </w:r>
      <w:r w:rsidRPr="00F42EEF">
        <w:rPr>
          <w:color w:val="000000"/>
        </w:rPr>
        <w:t>, их руководителей и (или) работников, решения и действия (бездействие) которых обжалуются;</w:t>
      </w:r>
    </w:p>
    <w:p w:rsidR="00DD0871" w:rsidRPr="00F42EEF" w:rsidRDefault="00DD0871" w:rsidP="005B49EB">
      <w:pPr>
        <w:spacing w:line="276" w:lineRule="auto"/>
        <w:jc w:val="both"/>
      </w:pPr>
      <w:r w:rsidRPr="00F42EE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871" w:rsidRPr="00F42EEF" w:rsidRDefault="00DD0871" w:rsidP="005B49EB">
      <w:pPr>
        <w:spacing w:line="276" w:lineRule="auto"/>
        <w:jc w:val="both"/>
      </w:pPr>
      <w:r w:rsidRPr="00F42EEF">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5" w:anchor="dst100352" w:history="1">
        <w:r w:rsidRPr="00216719">
          <w:rPr>
            <w:color w:val="1A0DAB"/>
            <w:u w:val="single"/>
          </w:rPr>
          <w:t xml:space="preserve">частью 1.1 </w:t>
        </w:r>
        <w:r w:rsidRPr="00216719">
          <w:rPr>
            <w:color w:val="1A0DAB"/>
            <w:u w:val="single"/>
          </w:rPr>
          <w:lastRenderedPageBreak/>
          <w:t>статьи 16</w:t>
        </w:r>
      </w:hyperlink>
      <w:r w:rsidRPr="00F42EEF">
        <w:t> </w:t>
      </w:r>
      <w:r w:rsidRPr="00FB51F5">
        <w:t>Федерального закона от 27 июля 2010 г. N  210-ФЗ "Об организации предоставления государственных и муниципальных услуг"</w:t>
      </w:r>
      <w:r w:rsidRPr="00F42EEF">
        <w:t>, их работников;</w:t>
      </w:r>
    </w:p>
    <w:p w:rsidR="00DD0871" w:rsidRDefault="00DD0871" w:rsidP="005B49EB">
      <w:pPr>
        <w:spacing w:line="276" w:lineRule="auto"/>
        <w:jc w:val="both"/>
      </w:pPr>
      <w:r w:rsidRPr="00F42EEF">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6" w:anchor="dst100352" w:history="1">
        <w:r w:rsidRPr="00216719">
          <w:rPr>
            <w:color w:val="1A0DAB"/>
            <w:u w:val="single"/>
          </w:rPr>
          <w:t>частью 1.1 статьи 16</w:t>
        </w:r>
      </w:hyperlink>
      <w:r w:rsidRPr="00F42EEF">
        <w:t> </w:t>
      </w:r>
      <w:r w:rsidRPr="00FB51F5">
        <w:t>Федерального закона от 27 июля 2010 г. N  210-ФЗ "Об организации предоставления государственных и муниципальных услуг"</w:t>
      </w:r>
      <w:r w:rsidRPr="00F42EEF">
        <w:t>, их работников. Заявителем могут быть представлены документы (при наличии), подтверждающие доводы заявителя, либо их копии.</w:t>
      </w:r>
    </w:p>
    <w:p w:rsidR="005B49EB" w:rsidRDefault="005B49EB" w:rsidP="005B49EB">
      <w:pPr>
        <w:spacing w:line="276" w:lineRule="auto"/>
        <w:jc w:val="both"/>
      </w:pPr>
    </w:p>
    <w:p w:rsidR="00DD0871" w:rsidRDefault="00DD0871" w:rsidP="005B49EB">
      <w:pPr>
        <w:spacing w:line="276" w:lineRule="auto"/>
        <w:jc w:val="both"/>
        <w:rPr>
          <w:b/>
          <w:i/>
        </w:rPr>
      </w:pPr>
      <w:r>
        <w:rPr>
          <w:b/>
          <w:i/>
        </w:rPr>
        <w:t xml:space="preserve"> </w:t>
      </w:r>
      <w:r w:rsidR="005B49EB">
        <w:rPr>
          <w:b/>
          <w:i/>
        </w:rPr>
        <w:t xml:space="preserve">      </w:t>
      </w:r>
      <w:r>
        <w:rPr>
          <w:b/>
          <w:i/>
        </w:rPr>
        <w:t xml:space="preserve"> 4</w:t>
      </w:r>
      <w:r w:rsidRPr="00DD0871">
        <w:rPr>
          <w:b/>
          <w:i/>
        </w:rPr>
        <w:t>. Пункт</w:t>
      </w:r>
      <w:r w:rsidRPr="008256C6">
        <w:rPr>
          <w:b/>
          <w:i/>
        </w:rPr>
        <w:t xml:space="preserve"> </w:t>
      </w:r>
      <w:r>
        <w:rPr>
          <w:b/>
          <w:i/>
        </w:rPr>
        <w:t>5.4</w:t>
      </w:r>
      <w:r w:rsidRPr="008256C6">
        <w:rPr>
          <w:b/>
          <w:i/>
        </w:rPr>
        <w:t>. Регламента изложить в новой редакции:</w:t>
      </w:r>
    </w:p>
    <w:p w:rsidR="005B49EB" w:rsidRPr="00216719" w:rsidRDefault="005B49EB" w:rsidP="005B49EB">
      <w:pPr>
        <w:spacing w:line="276" w:lineRule="auto"/>
        <w:jc w:val="both"/>
        <w:rPr>
          <w:color w:val="000000"/>
          <w:shd w:val="clear" w:color="auto" w:fill="FFFFFF"/>
        </w:rPr>
      </w:pPr>
      <w:r>
        <w:rPr>
          <w:color w:val="000000"/>
          <w:shd w:val="clear" w:color="auto" w:fill="FFFFFF"/>
        </w:rPr>
        <w:t xml:space="preserve">5.4. </w:t>
      </w:r>
      <w:r w:rsidRPr="00216719">
        <w:rPr>
          <w:color w:val="000000"/>
          <w:shd w:val="clear" w:color="auto" w:fill="FFFFFF"/>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anchor="dst100352" w:history="1">
        <w:r w:rsidRPr="00216719">
          <w:rPr>
            <w:rStyle w:val="a4"/>
            <w:color w:val="1A0DAB"/>
            <w:shd w:val="clear" w:color="auto" w:fill="FFFFFF"/>
          </w:rPr>
          <w:t>частью 1.1 статьи 16</w:t>
        </w:r>
      </w:hyperlink>
      <w:r w:rsidRPr="00216719">
        <w:rPr>
          <w:color w:val="000000"/>
          <w:shd w:val="clear" w:color="auto" w:fill="FFFFFF"/>
        </w:rPr>
        <w:t> </w:t>
      </w:r>
      <w:r w:rsidRPr="00FB51F5">
        <w:t>Федерального закона от 27 июля 2010 г. N  210-ФЗ "Об организации предоставления государственных и муниципальных услуг"</w:t>
      </w:r>
      <w:r w:rsidRPr="00216719">
        <w:rPr>
          <w:color w:val="000000"/>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0871" w:rsidRPr="00F42EEF" w:rsidRDefault="00DD0871" w:rsidP="005B49EB">
      <w:pPr>
        <w:spacing w:line="276" w:lineRule="auto"/>
        <w:jc w:val="both"/>
      </w:pPr>
    </w:p>
    <w:p w:rsidR="00DD0871" w:rsidRPr="00DD0871" w:rsidRDefault="00DD0871" w:rsidP="005B49EB">
      <w:pPr>
        <w:pStyle w:val="s1"/>
        <w:shd w:val="clear" w:color="auto" w:fill="FFFFFF"/>
        <w:spacing w:before="0" w:beforeAutospacing="0" w:after="0" w:afterAutospacing="0" w:line="276" w:lineRule="auto"/>
        <w:jc w:val="both"/>
      </w:pPr>
    </w:p>
    <w:p w:rsidR="00DD0871" w:rsidRPr="008256C6" w:rsidRDefault="00DD0871" w:rsidP="005B49EB">
      <w:pPr>
        <w:pStyle w:val="s1"/>
        <w:shd w:val="clear" w:color="auto" w:fill="FFFFFF"/>
        <w:spacing w:before="0" w:beforeAutospacing="0" w:after="0" w:afterAutospacing="0" w:line="276" w:lineRule="auto"/>
        <w:jc w:val="both"/>
        <w:rPr>
          <w:b/>
          <w:color w:val="464C55"/>
        </w:rPr>
      </w:pPr>
    </w:p>
    <w:sectPr w:rsidR="00DD0871" w:rsidRPr="008256C6" w:rsidSect="00061CF2">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81033"/>
    <w:multiLevelType w:val="hybridMultilevel"/>
    <w:tmpl w:val="46B274B2"/>
    <w:lvl w:ilvl="0" w:tplc="93025776">
      <w:start w:val="1"/>
      <w:numFmt w:val="bullet"/>
      <w:lvlText w:val=""/>
      <w:lvlJc w:val="left"/>
      <w:pPr>
        <w:ind w:left="128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4C57A6"/>
    <w:multiLevelType w:val="hybridMultilevel"/>
    <w:tmpl w:val="2270A2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F95823"/>
    <w:multiLevelType w:val="multilevel"/>
    <w:tmpl w:val="11FC66C2"/>
    <w:lvl w:ilvl="0">
      <w:start w:val="1"/>
      <w:numFmt w:val="decimal"/>
      <w:lvlText w:val="%1."/>
      <w:lvlJc w:val="left"/>
      <w:pPr>
        <w:tabs>
          <w:tab w:val="num" w:pos="480"/>
        </w:tabs>
        <w:ind w:left="48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840" w:hanging="720"/>
      </w:pPr>
      <w:rPr>
        <w:rFonts w:hint="default"/>
        <w:b w:val="0"/>
      </w:rPr>
    </w:lvl>
    <w:lvl w:ilvl="3">
      <w:start w:val="1"/>
      <w:numFmt w:val="decimal"/>
      <w:isLgl/>
      <w:lvlText w:val="%1.%2.%3.%4."/>
      <w:lvlJc w:val="left"/>
      <w:pPr>
        <w:ind w:left="1200" w:hanging="1080"/>
      </w:pPr>
      <w:rPr>
        <w:rFonts w:hint="default"/>
        <w:b w:val="0"/>
      </w:rPr>
    </w:lvl>
    <w:lvl w:ilvl="4">
      <w:start w:val="1"/>
      <w:numFmt w:val="decimal"/>
      <w:isLgl/>
      <w:lvlText w:val="%1.%2.%3.%4.%5."/>
      <w:lvlJc w:val="left"/>
      <w:pPr>
        <w:ind w:left="1200" w:hanging="1080"/>
      </w:pPr>
      <w:rPr>
        <w:rFonts w:hint="default"/>
        <w:b w:val="0"/>
      </w:rPr>
    </w:lvl>
    <w:lvl w:ilvl="5">
      <w:start w:val="1"/>
      <w:numFmt w:val="decimal"/>
      <w:isLgl/>
      <w:lvlText w:val="%1.%2.%3.%4.%5.%6."/>
      <w:lvlJc w:val="left"/>
      <w:pPr>
        <w:ind w:left="1560" w:hanging="1440"/>
      </w:pPr>
      <w:rPr>
        <w:rFonts w:hint="default"/>
        <w:b w:val="0"/>
      </w:rPr>
    </w:lvl>
    <w:lvl w:ilvl="6">
      <w:start w:val="1"/>
      <w:numFmt w:val="decimal"/>
      <w:isLgl/>
      <w:lvlText w:val="%1.%2.%3.%4.%5.%6.%7."/>
      <w:lvlJc w:val="left"/>
      <w:pPr>
        <w:ind w:left="1920" w:hanging="1800"/>
      </w:pPr>
      <w:rPr>
        <w:rFonts w:hint="default"/>
        <w:b w:val="0"/>
      </w:rPr>
    </w:lvl>
    <w:lvl w:ilvl="7">
      <w:start w:val="1"/>
      <w:numFmt w:val="decimal"/>
      <w:isLgl/>
      <w:lvlText w:val="%1.%2.%3.%4.%5.%6.%7.%8."/>
      <w:lvlJc w:val="left"/>
      <w:pPr>
        <w:ind w:left="1920" w:hanging="1800"/>
      </w:pPr>
      <w:rPr>
        <w:rFonts w:hint="default"/>
        <w:b w:val="0"/>
      </w:rPr>
    </w:lvl>
    <w:lvl w:ilvl="8">
      <w:start w:val="1"/>
      <w:numFmt w:val="decimal"/>
      <w:isLgl/>
      <w:lvlText w:val="%1.%2.%3.%4.%5.%6.%7.%8.%9."/>
      <w:lvlJc w:val="left"/>
      <w:pPr>
        <w:ind w:left="2280" w:hanging="2160"/>
      </w:pPr>
      <w:rPr>
        <w:rFonts w:hint="default"/>
        <w:b w:val="0"/>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6E3784"/>
    <w:rsid w:val="00013A45"/>
    <w:rsid w:val="00061CF2"/>
    <w:rsid w:val="00074C7B"/>
    <w:rsid w:val="001348AD"/>
    <w:rsid w:val="001352E4"/>
    <w:rsid w:val="002915E1"/>
    <w:rsid w:val="00395B33"/>
    <w:rsid w:val="003B6461"/>
    <w:rsid w:val="003C4719"/>
    <w:rsid w:val="003C7267"/>
    <w:rsid w:val="004516FE"/>
    <w:rsid w:val="004A46F3"/>
    <w:rsid w:val="00524A26"/>
    <w:rsid w:val="00580026"/>
    <w:rsid w:val="005B49EB"/>
    <w:rsid w:val="005C2294"/>
    <w:rsid w:val="005D7D71"/>
    <w:rsid w:val="006C2C77"/>
    <w:rsid w:val="006E3784"/>
    <w:rsid w:val="008256C6"/>
    <w:rsid w:val="00873255"/>
    <w:rsid w:val="008736FB"/>
    <w:rsid w:val="00996994"/>
    <w:rsid w:val="009D214B"/>
    <w:rsid w:val="009E6FA1"/>
    <w:rsid w:val="00A472A5"/>
    <w:rsid w:val="00A50AA1"/>
    <w:rsid w:val="00A722FC"/>
    <w:rsid w:val="00A9068D"/>
    <w:rsid w:val="00B8633A"/>
    <w:rsid w:val="00C50E59"/>
    <w:rsid w:val="00C778C9"/>
    <w:rsid w:val="00D25CBC"/>
    <w:rsid w:val="00D303D4"/>
    <w:rsid w:val="00DD0871"/>
    <w:rsid w:val="00E25C54"/>
    <w:rsid w:val="00F331CB"/>
    <w:rsid w:val="00FB4216"/>
    <w:rsid w:val="00FB5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8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B51F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C77"/>
    <w:pPr>
      <w:ind w:left="720"/>
      <w:contextualSpacing/>
    </w:pPr>
  </w:style>
  <w:style w:type="paragraph" w:customStyle="1" w:styleId="s1">
    <w:name w:val="s_1"/>
    <w:basedOn w:val="a"/>
    <w:rsid w:val="00E25C54"/>
    <w:pPr>
      <w:spacing w:before="100" w:beforeAutospacing="1" w:after="100" w:afterAutospacing="1"/>
    </w:pPr>
  </w:style>
  <w:style w:type="character" w:styleId="a4">
    <w:name w:val="Hyperlink"/>
    <w:basedOn w:val="a0"/>
    <w:uiPriority w:val="99"/>
    <w:semiHidden/>
    <w:unhideWhenUsed/>
    <w:rsid w:val="00E25C54"/>
    <w:rPr>
      <w:color w:val="0000FF"/>
      <w:u w:val="single"/>
    </w:rPr>
  </w:style>
  <w:style w:type="character" w:customStyle="1" w:styleId="10">
    <w:name w:val="Заголовок 1 Знак"/>
    <w:basedOn w:val="a0"/>
    <w:link w:val="1"/>
    <w:uiPriority w:val="9"/>
    <w:rsid w:val="00FB51F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496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hyperlink" Target="http://www.consultant.ru/document/cons_doc_LAW_388708/a2588b2a1374c05e0939bb4df8e54fc0dfd6e0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77515/7a58987b486424ad79b62aa427dab1df/" TargetMode="External"/><Relationship Id="rId12" Type="http://schemas.openxmlformats.org/officeDocument/2006/relationships/hyperlink" Target="http://www.consultant.ru/document/cons_doc_LAW_388708/a2588b2a1374c05e0939bb4df8e54fc0dfd6e000/" TargetMode="External"/><Relationship Id="rId17" Type="http://schemas.openxmlformats.org/officeDocument/2006/relationships/hyperlink" Target="http://www.consultant.ru/document/cons_doc_LAW_388708/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88708/a2588b2a1374c05e0939bb4df8e54fc0dfd6e000/" TargetMode="External"/><Relationship Id="rId1" Type="http://schemas.openxmlformats.org/officeDocument/2006/relationships/numbering" Target="numbering.xml"/><Relationship Id="rId6" Type="http://schemas.openxmlformats.org/officeDocument/2006/relationships/hyperlink" Target="https://base.garant.ru/12177515/7a58987b486424ad79b62aa427dab1df/" TargetMode="External"/><Relationship Id="rId11" Type="http://schemas.openxmlformats.org/officeDocument/2006/relationships/hyperlink" Target="https://base.garant.ru/12177515/7a58987b486424ad79b62aa427dab1df/" TargetMode="External"/><Relationship Id="rId5" Type="http://schemas.openxmlformats.org/officeDocument/2006/relationships/hyperlink" Target="https://base.garant.ru/12177515/7a58987b486424ad79b62aa427dab1df/" TargetMode="External"/><Relationship Id="rId15" Type="http://schemas.openxmlformats.org/officeDocument/2006/relationships/hyperlink" Target="http://www.consultant.ru/document/cons_doc_LAW_388708/a2588b2a1374c05e0939bb4df8e54fc0dfd6e000/" TargetMode="External"/><Relationship Id="rId10" Type="http://schemas.openxmlformats.org/officeDocument/2006/relationships/hyperlink" Target="https://base.garant.ru/12177515/e88847e78ccd9fdb54482c7fa15982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12177515/7a58987b486424ad79b62aa427dab1df/" TargetMode="External"/><Relationship Id="rId14"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5</Pages>
  <Words>2287</Words>
  <Characters>13041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9</cp:revision>
  <dcterms:created xsi:type="dcterms:W3CDTF">2022-04-07T11:48:00Z</dcterms:created>
  <dcterms:modified xsi:type="dcterms:W3CDTF">2022-05-27T11:01:00Z</dcterms:modified>
</cp:coreProperties>
</file>